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AE6C" w14:textId="5F507AB8" w:rsidR="00574EC7" w:rsidRDefault="00B54CE6" w:rsidP="00A51E98">
      <w:pPr>
        <w:pStyle w:val="Rubrik1"/>
        <w:rPr>
          <w:color w:val="auto"/>
        </w:rPr>
      </w:pPr>
      <w:bookmarkStart w:id="0" w:name="_GoBack"/>
      <w:bookmarkEnd w:id="0"/>
      <w:r w:rsidRPr="00257FAE">
        <w:rPr>
          <w:noProof/>
          <w:lang w:eastAsia="sv-SE"/>
        </w:rPr>
        <w:drawing>
          <wp:anchor distT="0" distB="0" distL="114300" distR="114300" simplePos="0" relativeHeight="251668480" behindDoc="0" locked="0" layoutInCell="1" allowOverlap="1" wp14:anchorId="597E93D8" wp14:editId="18448276">
            <wp:simplePos x="0" y="0"/>
            <wp:positionH relativeFrom="margin">
              <wp:align>left</wp:align>
            </wp:positionH>
            <wp:positionV relativeFrom="paragraph">
              <wp:posOffset>243840</wp:posOffset>
            </wp:positionV>
            <wp:extent cx="1746250" cy="660400"/>
            <wp:effectExtent l="0" t="0" r="6350" b="635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250" cy="660400"/>
                    </a:xfrm>
                    <a:prstGeom prst="rect">
                      <a:avLst/>
                    </a:prstGeom>
                    <a:noFill/>
                    <a:ln>
                      <a:noFill/>
                    </a:ln>
                  </pic:spPr>
                </pic:pic>
              </a:graphicData>
            </a:graphic>
          </wp:anchor>
        </w:drawing>
      </w:r>
      <w:r w:rsidR="00574EC7">
        <w:rPr>
          <w:noProof/>
          <w:lang w:eastAsia="sv-SE"/>
        </w:rPr>
        <w:drawing>
          <wp:anchor distT="0" distB="0" distL="114300" distR="114300" simplePos="0" relativeHeight="251667456" behindDoc="0" locked="0" layoutInCell="1" allowOverlap="1" wp14:anchorId="0538D751" wp14:editId="22ED1A7A">
            <wp:simplePos x="0" y="0"/>
            <wp:positionH relativeFrom="margin">
              <wp:posOffset>4262755</wp:posOffset>
            </wp:positionH>
            <wp:positionV relativeFrom="page">
              <wp:posOffset>1181100</wp:posOffset>
            </wp:positionV>
            <wp:extent cx="1209675" cy="571500"/>
            <wp:effectExtent l="0" t="0" r="9525" b="0"/>
            <wp:wrapSquare wrapText="bothSides"/>
            <wp:docPr id="2" name="Bildobjekt 2"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anchor>
        </w:drawing>
      </w:r>
      <w:r w:rsidR="00E23CC6">
        <w:rPr>
          <w:rFonts w:ascii="Arial" w:hAnsi="Arial" w:cs="Arial"/>
          <w:color w:val="0000FF"/>
          <w:sz w:val="27"/>
          <w:szCs w:val="27"/>
        </w:rPr>
        <w:t xml:space="preserve"> </w:t>
      </w:r>
      <w:r w:rsidR="008A57E9">
        <w:rPr>
          <w:rFonts w:ascii="Arial" w:hAnsi="Arial" w:cs="Arial"/>
          <w:color w:val="0000FF"/>
          <w:sz w:val="27"/>
          <w:szCs w:val="27"/>
        </w:rPr>
        <w:t xml:space="preserve">                               </w:t>
      </w:r>
      <w:bookmarkStart w:id="1" w:name="_Hlk22534150"/>
      <w:bookmarkEnd w:id="1"/>
      <w:r w:rsidR="008A57E9">
        <w:rPr>
          <w:rFonts w:ascii="Arial" w:hAnsi="Arial" w:cs="Arial"/>
          <w:color w:val="0000FF"/>
          <w:sz w:val="27"/>
          <w:szCs w:val="27"/>
        </w:rPr>
        <w:t xml:space="preserve">             </w:t>
      </w:r>
    </w:p>
    <w:p w14:paraId="748369BD" w14:textId="77777777" w:rsidR="00B54CE6" w:rsidRDefault="00B54CE6" w:rsidP="00A51E98">
      <w:pPr>
        <w:pStyle w:val="Rubrik1"/>
        <w:rPr>
          <w:rFonts w:ascii="Arial" w:hAnsi="Arial" w:cs="Arial"/>
          <w:color w:val="auto"/>
          <w:sz w:val="32"/>
          <w:szCs w:val="32"/>
        </w:rPr>
      </w:pPr>
    </w:p>
    <w:p w14:paraId="4D69A288" w14:textId="3020C71D" w:rsidR="00A51E98" w:rsidRPr="008A57E9" w:rsidRDefault="007447D4" w:rsidP="00A51E98">
      <w:pPr>
        <w:pStyle w:val="Rubrik1"/>
        <w:rPr>
          <w:rFonts w:ascii="Arial" w:hAnsi="Arial" w:cs="Arial"/>
          <w:sz w:val="32"/>
          <w:szCs w:val="32"/>
        </w:rPr>
      </w:pPr>
      <w:r w:rsidRPr="005973A8">
        <w:rPr>
          <w:rFonts w:ascii="Arial" w:hAnsi="Arial" w:cs="Arial"/>
          <w:color w:val="auto"/>
          <w:sz w:val="32"/>
          <w:szCs w:val="32"/>
        </w:rPr>
        <w:t>Bilaga</w:t>
      </w:r>
      <w:r w:rsidR="00B54CE6">
        <w:rPr>
          <w:rFonts w:ascii="Arial" w:hAnsi="Arial" w:cs="Arial"/>
          <w:color w:val="auto"/>
          <w:sz w:val="32"/>
          <w:szCs w:val="32"/>
        </w:rPr>
        <w:t xml:space="preserve"> </w:t>
      </w:r>
      <w:r w:rsidR="0074080F" w:rsidRPr="005973A8">
        <w:rPr>
          <w:rFonts w:ascii="Arial" w:hAnsi="Arial" w:cs="Arial"/>
          <w:color w:val="auto"/>
          <w:sz w:val="32"/>
          <w:szCs w:val="32"/>
        </w:rPr>
        <w:t>Kompetensförsörjning</w:t>
      </w:r>
      <w:r w:rsidR="00E70103" w:rsidRPr="005973A8">
        <w:rPr>
          <w:rFonts w:ascii="Arial" w:hAnsi="Arial" w:cs="Arial"/>
          <w:color w:val="auto"/>
          <w:sz w:val="32"/>
          <w:szCs w:val="32"/>
        </w:rPr>
        <w:t xml:space="preserve"> </w:t>
      </w:r>
      <w:r w:rsidR="0004280A" w:rsidRPr="005973A8">
        <w:rPr>
          <w:rFonts w:ascii="Arial" w:hAnsi="Arial" w:cs="Arial"/>
          <w:color w:val="auto"/>
          <w:sz w:val="16"/>
          <w:szCs w:val="16"/>
        </w:rPr>
        <w:tab/>
      </w:r>
      <w:r w:rsidR="00140D2C" w:rsidRPr="005973A8">
        <w:rPr>
          <w:rFonts w:ascii="Arial" w:hAnsi="Arial" w:cs="Arial"/>
          <w:color w:val="auto"/>
          <w:sz w:val="16"/>
          <w:szCs w:val="16"/>
        </w:rPr>
        <w:tab/>
      </w:r>
    </w:p>
    <w:p w14:paraId="2A1F8D2C" w14:textId="77C5031B" w:rsidR="00A51E98" w:rsidRPr="00DC73DD" w:rsidRDefault="00DB4E99" w:rsidP="00DB4E99">
      <w:pPr>
        <w:pStyle w:val="Rubrik1"/>
        <w:rPr>
          <w:rFonts w:ascii="Arial" w:hAnsi="Arial" w:cs="Arial"/>
          <w:color w:val="auto"/>
        </w:rPr>
      </w:pPr>
      <w:r w:rsidRPr="00DC73DD">
        <w:rPr>
          <w:rFonts w:ascii="Arial" w:hAnsi="Arial" w:cs="Arial"/>
          <w:color w:val="auto"/>
        </w:rPr>
        <w:t>1</w:t>
      </w:r>
      <w:r w:rsidRPr="00DC73DD">
        <w:rPr>
          <w:rFonts w:ascii="Arial" w:hAnsi="Arial" w:cs="Arial"/>
          <w:color w:val="auto"/>
        </w:rPr>
        <w:tab/>
      </w:r>
      <w:r w:rsidR="009B6C24" w:rsidRPr="00DC73DD">
        <w:rPr>
          <w:rFonts w:ascii="Arial" w:hAnsi="Arial" w:cs="Arial"/>
          <w:color w:val="auto"/>
        </w:rPr>
        <w:t>B</w:t>
      </w:r>
      <w:r w:rsidR="009A7912" w:rsidRPr="00DC73DD">
        <w:rPr>
          <w:rFonts w:ascii="Arial" w:hAnsi="Arial" w:cs="Arial"/>
          <w:color w:val="auto"/>
        </w:rPr>
        <w:t>akgrund</w:t>
      </w:r>
      <w:r w:rsidR="00140D2C" w:rsidRPr="00DC73DD">
        <w:rPr>
          <w:rFonts w:ascii="Arial" w:hAnsi="Arial" w:cs="Arial"/>
          <w:color w:val="auto"/>
        </w:rPr>
        <w:t xml:space="preserve"> </w:t>
      </w:r>
      <w:r w:rsidR="00A51E98" w:rsidRPr="00DC73DD">
        <w:rPr>
          <w:rFonts w:ascii="Arial" w:hAnsi="Arial" w:cs="Arial"/>
          <w:color w:val="auto"/>
        </w:rPr>
        <w:tab/>
      </w:r>
    </w:p>
    <w:p w14:paraId="0F7D36A4" w14:textId="3C5695C9" w:rsidR="009A7912" w:rsidRPr="00712C01" w:rsidRDefault="00DB4E99" w:rsidP="009A7912">
      <w:pPr>
        <w:rPr>
          <w:rFonts w:ascii="Palatino Linotype" w:hAnsi="Palatino Linotype"/>
        </w:rPr>
      </w:pPr>
      <w:r w:rsidRPr="00712C01">
        <w:rPr>
          <w:rFonts w:ascii="Palatino Linotype" w:hAnsi="Palatino Linotype"/>
        </w:rPr>
        <w:t xml:space="preserve">För att hantera </w:t>
      </w:r>
      <w:r w:rsidR="008D08AD" w:rsidRPr="00712C01">
        <w:rPr>
          <w:rFonts w:ascii="Palatino Linotype" w:hAnsi="Palatino Linotype"/>
        </w:rPr>
        <w:t xml:space="preserve">nuvarande och kommande utmaningar </w:t>
      </w:r>
      <w:r w:rsidR="00AF6E1C" w:rsidRPr="00712C01">
        <w:rPr>
          <w:rFonts w:ascii="Palatino Linotype" w:hAnsi="Palatino Linotype"/>
        </w:rPr>
        <w:t xml:space="preserve">inom kompetensförsörjningsområdet </w:t>
      </w:r>
      <w:r w:rsidR="00F64E9A" w:rsidRPr="00712C01">
        <w:rPr>
          <w:rFonts w:ascii="Palatino Linotype" w:hAnsi="Palatino Linotype"/>
        </w:rPr>
        <w:t>ser</w:t>
      </w:r>
      <w:r w:rsidR="009D2BE1" w:rsidRPr="00712C01">
        <w:rPr>
          <w:rFonts w:ascii="Palatino Linotype" w:hAnsi="Palatino Linotype"/>
        </w:rPr>
        <w:t xml:space="preserve"> </w:t>
      </w:r>
      <w:r w:rsidR="00D91D44" w:rsidRPr="00712C01">
        <w:rPr>
          <w:rFonts w:ascii="Palatino Linotype" w:hAnsi="Palatino Linotype"/>
        </w:rPr>
        <w:t>Kommun</w:t>
      </w:r>
      <w:r w:rsidR="00D27632" w:rsidRPr="00712C01">
        <w:rPr>
          <w:rFonts w:ascii="Palatino Linotype" w:hAnsi="Palatino Linotype"/>
        </w:rPr>
        <w:t>en</w:t>
      </w:r>
      <w:r w:rsidR="00F64E9A" w:rsidRPr="00712C01">
        <w:rPr>
          <w:rFonts w:ascii="Palatino Linotype" w:hAnsi="Palatino Linotype"/>
        </w:rPr>
        <w:t xml:space="preserve"> och </w:t>
      </w:r>
      <w:r w:rsidR="00D91D44" w:rsidRPr="00712C01">
        <w:rPr>
          <w:rFonts w:ascii="Palatino Linotype" w:hAnsi="Palatino Linotype"/>
        </w:rPr>
        <w:t>U</w:t>
      </w:r>
      <w:r w:rsidR="00F64E9A" w:rsidRPr="00712C01">
        <w:rPr>
          <w:rFonts w:ascii="Palatino Linotype" w:hAnsi="Palatino Linotype"/>
        </w:rPr>
        <w:t xml:space="preserve">niversitetet att det är nödvändigt att </w:t>
      </w:r>
      <w:r w:rsidR="00E460C9" w:rsidRPr="00712C01">
        <w:rPr>
          <w:rFonts w:ascii="Palatino Linotype" w:hAnsi="Palatino Linotype"/>
        </w:rPr>
        <w:t>samarbeta för att öka attraktiviteten hos båda parter</w:t>
      </w:r>
      <w:r w:rsidR="00D91D44" w:rsidRPr="00712C01">
        <w:rPr>
          <w:rFonts w:ascii="Palatino Linotype" w:hAnsi="Palatino Linotype"/>
        </w:rPr>
        <w:t>,</w:t>
      </w:r>
      <w:r w:rsidR="000863C6" w:rsidRPr="00712C01">
        <w:rPr>
          <w:rFonts w:ascii="Palatino Linotype" w:hAnsi="Palatino Linotype"/>
        </w:rPr>
        <w:t xml:space="preserve"> vilket i sin tur leder till fler som väljer att studera vid </w:t>
      </w:r>
      <w:r w:rsidR="00D91D44" w:rsidRPr="00712C01">
        <w:rPr>
          <w:rFonts w:ascii="Palatino Linotype" w:hAnsi="Palatino Linotype"/>
        </w:rPr>
        <w:t>U</w:t>
      </w:r>
      <w:r w:rsidR="000863C6" w:rsidRPr="00712C01">
        <w:rPr>
          <w:rFonts w:ascii="Palatino Linotype" w:hAnsi="Palatino Linotype"/>
        </w:rPr>
        <w:t xml:space="preserve">niversitetet </w:t>
      </w:r>
      <w:r w:rsidR="004B35CC" w:rsidRPr="00712C01">
        <w:rPr>
          <w:rFonts w:ascii="Palatino Linotype" w:hAnsi="Palatino Linotype"/>
        </w:rPr>
        <w:t xml:space="preserve">samt att fler väljer att flytta till eller stanna kvar i </w:t>
      </w:r>
      <w:r w:rsidR="00D27632" w:rsidRPr="00712C01">
        <w:rPr>
          <w:rFonts w:ascii="Palatino Linotype" w:hAnsi="Palatino Linotype"/>
        </w:rPr>
        <w:t>Härnösand</w:t>
      </w:r>
      <w:r w:rsidR="004B35CC" w:rsidRPr="00712C01">
        <w:rPr>
          <w:rFonts w:ascii="Palatino Linotype" w:hAnsi="Palatino Linotype"/>
        </w:rPr>
        <w:t xml:space="preserve"> efter avslutad utbildning</w:t>
      </w:r>
      <w:r w:rsidR="00E460C9" w:rsidRPr="00712C01">
        <w:rPr>
          <w:rFonts w:ascii="Palatino Linotype" w:hAnsi="Palatino Linotype"/>
        </w:rPr>
        <w:t xml:space="preserve">. </w:t>
      </w:r>
    </w:p>
    <w:p w14:paraId="0ECEE4D3" w14:textId="08C9356A" w:rsidR="007128C5" w:rsidRPr="00055DD5" w:rsidRDefault="003A0D47" w:rsidP="009A7912">
      <w:pPr>
        <w:rPr>
          <w:rFonts w:ascii="Palatino Linotype" w:hAnsi="Palatino Linotype"/>
        </w:rPr>
      </w:pPr>
      <w:r w:rsidRPr="00712C01">
        <w:rPr>
          <w:rFonts w:ascii="Palatino Linotype" w:hAnsi="Palatino Linotype"/>
        </w:rPr>
        <w:t xml:space="preserve">För att ytterligare </w:t>
      </w:r>
      <w:r w:rsidRPr="00055DD5">
        <w:rPr>
          <w:rFonts w:ascii="Palatino Linotype" w:hAnsi="Palatino Linotype"/>
        </w:rPr>
        <w:t xml:space="preserve">förstärka vikten av samverkan inom kompetensförsörjning så </w:t>
      </w:r>
      <w:r w:rsidR="005A5067" w:rsidRPr="00055DD5">
        <w:rPr>
          <w:rFonts w:ascii="Palatino Linotype" w:hAnsi="Palatino Linotype"/>
        </w:rPr>
        <w:t xml:space="preserve">finns ett </w:t>
      </w:r>
      <w:r w:rsidR="00AD73AE" w:rsidRPr="00055DD5">
        <w:rPr>
          <w:rFonts w:ascii="Palatino Linotype" w:hAnsi="Palatino Linotype"/>
        </w:rPr>
        <w:t>exempel</w:t>
      </w:r>
      <w:r w:rsidR="005A5067" w:rsidRPr="00055DD5">
        <w:rPr>
          <w:rFonts w:ascii="Palatino Linotype" w:hAnsi="Palatino Linotype"/>
        </w:rPr>
        <w:t xml:space="preserve"> </w:t>
      </w:r>
      <w:r w:rsidR="00AF0A9C" w:rsidRPr="00055DD5">
        <w:rPr>
          <w:rFonts w:ascii="Palatino Linotype" w:hAnsi="Palatino Linotype"/>
        </w:rPr>
        <w:t>där</w:t>
      </w:r>
      <w:r w:rsidRPr="00055DD5">
        <w:rPr>
          <w:rFonts w:ascii="Palatino Linotype" w:hAnsi="Palatino Linotype"/>
        </w:rPr>
        <w:t xml:space="preserve"> </w:t>
      </w:r>
      <w:r w:rsidR="002B1E2A" w:rsidRPr="00055DD5">
        <w:rPr>
          <w:rFonts w:ascii="Palatino Linotype" w:hAnsi="Palatino Linotype"/>
        </w:rPr>
        <w:t>UKÄ har</w:t>
      </w:r>
      <w:r w:rsidR="00E1146A" w:rsidRPr="00055DD5">
        <w:rPr>
          <w:rFonts w:ascii="Palatino Linotype" w:hAnsi="Palatino Linotype"/>
        </w:rPr>
        <w:t xml:space="preserve"> </w:t>
      </w:r>
      <w:hyperlink r:id="rId13" w:history="1">
        <w:r w:rsidR="00E1146A" w:rsidRPr="00055DD5">
          <w:rPr>
            <w:rStyle w:val="Hyperlnk"/>
            <w:rFonts w:ascii="Palatino Linotype" w:hAnsi="Palatino Linotype"/>
            <w:color w:val="auto"/>
            <w:u w:val="none"/>
          </w:rPr>
          <w:t>kartlagt</w:t>
        </w:r>
      </w:hyperlink>
      <w:r w:rsidR="00E1146A" w:rsidRPr="00055DD5">
        <w:rPr>
          <w:rFonts w:ascii="Palatino Linotype" w:hAnsi="Palatino Linotype"/>
        </w:rPr>
        <w:t xml:space="preserve"> </w:t>
      </w:r>
      <w:r w:rsidR="004A6CD7" w:rsidRPr="00055DD5">
        <w:rPr>
          <w:rFonts w:ascii="Palatino Linotype" w:hAnsi="Palatino Linotype"/>
        </w:rPr>
        <w:t xml:space="preserve">vad universitet och </w:t>
      </w:r>
      <w:r w:rsidR="00126662" w:rsidRPr="00055DD5">
        <w:rPr>
          <w:rFonts w:ascii="Palatino Linotype" w:hAnsi="Palatino Linotype"/>
        </w:rPr>
        <w:t xml:space="preserve">högskolornas samverkan </w:t>
      </w:r>
      <w:r w:rsidR="00511860" w:rsidRPr="00055DD5">
        <w:rPr>
          <w:rFonts w:ascii="Palatino Linotype" w:hAnsi="Palatino Linotype"/>
        </w:rPr>
        <w:t xml:space="preserve">med externa parter </w:t>
      </w:r>
      <w:r w:rsidR="00126662" w:rsidRPr="00055DD5">
        <w:rPr>
          <w:rFonts w:ascii="Palatino Linotype" w:hAnsi="Palatino Linotype"/>
        </w:rPr>
        <w:t>kring utbildningsutbudet</w:t>
      </w:r>
      <w:r w:rsidR="004A6CD7" w:rsidRPr="00055DD5">
        <w:rPr>
          <w:rFonts w:ascii="Palatino Linotype" w:hAnsi="Palatino Linotype"/>
        </w:rPr>
        <w:t xml:space="preserve"> har för påverkan </w:t>
      </w:r>
      <w:r w:rsidR="00511860" w:rsidRPr="00055DD5">
        <w:rPr>
          <w:rFonts w:ascii="Palatino Linotype" w:hAnsi="Palatino Linotype"/>
        </w:rPr>
        <w:t xml:space="preserve">på matchningen </w:t>
      </w:r>
      <w:r w:rsidR="005C3569" w:rsidRPr="00055DD5">
        <w:rPr>
          <w:rFonts w:ascii="Palatino Linotype" w:hAnsi="Palatino Linotype"/>
        </w:rPr>
        <w:t xml:space="preserve">med arbetsmarknadens behov. </w:t>
      </w:r>
      <w:r w:rsidR="007128C5" w:rsidRPr="00055DD5">
        <w:rPr>
          <w:rFonts w:ascii="Palatino Linotype" w:hAnsi="Palatino Linotype"/>
        </w:rPr>
        <w:t>Nedan är ett c</w:t>
      </w:r>
      <w:r w:rsidR="0099552A" w:rsidRPr="00055DD5">
        <w:rPr>
          <w:rFonts w:ascii="Palatino Linotype" w:hAnsi="Palatino Linotype"/>
        </w:rPr>
        <w:t xml:space="preserve">itat från </w:t>
      </w:r>
      <w:proofErr w:type="spellStart"/>
      <w:r w:rsidR="007A1AA1" w:rsidRPr="00055DD5">
        <w:rPr>
          <w:rFonts w:ascii="Palatino Linotype" w:hAnsi="Palatino Linotype"/>
        </w:rPr>
        <w:t>UKÄ’s</w:t>
      </w:r>
      <w:proofErr w:type="spellEnd"/>
      <w:r w:rsidR="007A1AA1" w:rsidRPr="00055DD5">
        <w:rPr>
          <w:rFonts w:ascii="Palatino Linotype" w:hAnsi="Palatino Linotype"/>
        </w:rPr>
        <w:t xml:space="preserve"> hemsida</w:t>
      </w:r>
      <w:r w:rsidR="007128C5" w:rsidRPr="00055DD5">
        <w:rPr>
          <w:rFonts w:ascii="Palatino Linotype" w:hAnsi="Palatino Linotype"/>
        </w:rPr>
        <w:t>.</w:t>
      </w:r>
    </w:p>
    <w:p w14:paraId="248E178F" w14:textId="7C18930D" w:rsidR="004A3CBB" w:rsidRPr="00712C01" w:rsidRDefault="007A1AA1" w:rsidP="004A3CBB">
      <w:pPr>
        <w:rPr>
          <w:rFonts w:ascii="Palatino Linotype" w:hAnsi="Palatino Linotype"/>
        </w:rPr>
      </w:pPr>
      <w:r w:rsidRPr="00055DD5">
        <w:rPr>
          <w:rFonts w:ascii="Palatino Linotype" w:hAnsi="Palatino Linotype"/>
        </w:rPr>
        <w:t>”</w:t>
      </w:r>
      <w:r w:rsidR="00BE0F01" w:rsidRPr="00055DD5">
        <w:rPr>
          <w:rFonts w:ascii="Palatino Linotype" w:hAnsi="Palatino Linotype"/>
        </w:rPr>
        <w:t xml:space="preserve">Kartläggningen visar att förutsättningarna </w:t>
      </w:r>
      <w:r w:rsidR="00BE0F01" w:rsidRPr="00712C01">
        <w:rPr>
          <w:rFonts w:ascii="Palatino Linotype" w:hAnsi="Palatino Linotype"/>
        </w:rPr>
        <w:t>för samverkan är bättre för högskoleutbildningar som riktas mot en tydlig arbetsmarknad och för utbildningar där det ingår verksamhetsförlagda delar (VFU). Samverkan kan dock förbättras om såväl lärosäten som externa parter blir bättre på att förstå varandras förutsättningar och behov samt förtydligar syftet med samverkan.</w:t>
      </w:r>
      <w:r w:rsidRPr="00712C01">
        <w:rPr>
          <w:rFonts w:ascii="Palatino Linotype" w:hAnsi="Palatino Linotype"/>
        </w:rPr>
        <w:t xml:space="preserve">” </w:t>
      </w:r>
      <w:r w:rsidR="004A3CBB" w:rsidRPr="00712C01">
        <w:rPr>
          <w:rFonts w:ascii="Palatino Linotype" w:hAnsi="Palatino Linotype"/>
        </w:rPr>
        <w:t>Se även parternas ambitioner avseende kompetensförsörjning och forskning i avtalstexten under §1. Inledning.</w:t>
      </w:r>
    </w:p>
    <w:p w14:paraId="73F369F4" w14:textId="41814796" w:rsidR="00683D0C" w:rsidRPr="00712C01" w:rsidRDefault="00683D0C" w:rsidP="009A7912">
      <w:pPr>
        <w:rPr>
          <w:rFonts w:ascii="Palatino Linotype" w:hAnsi="Palatino Linotype"/>
        </w:rPr>
      </w:pPr>
      <w:r w:rsidRPr="00712C01">
        <w:rPr>
          <w:rFonts w:ascii="Palatino Linotype" w:hAnsi="Palatino Linotype"/>
        </w:rPr>
        <w:t>I avtalet finns ingen</w:t>
      </w:r>
      <w:r w:rsidR="004A3CBB" w:rsidRPr="00712C01">
        <w:rPr>
          <w:rFonts w:ascii="Palatino Linotype" w:hAnsi="Palatino Linotype"/>
        </w:rPr>
        <w:t>, för parterna bindande,</w:t>
      </w:r>
      <w:r w:rsidRPr="00712C01">
        <w:rPr>
          <w:rFonts w:ascii="Palatino Linotype" w:hAnsi="Palatino Linotype"/>
        </w:rPr>
        <w:t xml:space="preserve"> finansiering av aktivitete</w:t>
      </w:r>
      <w:r w:rsidR="004A3CBB" w:rsidRPr="00712C01">
        <w:rPr>
          <w:rFonts w:ascii="Palatino Linotype" w:hAnsi="Palatino Linotype"/>
        </w:rPr>
        <w:t>r kopplade till kompetensförsörjning. Medel för dessa insatser</w:t>
      </w:r>
      <w:r w:rsidRPr="00712C01">
        <w:rPr>
          <w:rFonts w:ascii="Palatino Linotype" w:hAnsi="Palatino Linotype"/>
        </w:rPr>
        <w:t xml:space="preserve"> måste </w:t>
      </w:r>
      <w:r w:rsidR="004A3CBB" w:rsidRPr="00712C01">
        <w:rPr>
          <w:rFonts w:ascii="Palatino Linotype" w:hAnsi="Palatino Linotype"/>
        </w:rPr>
        <w:t xml:space="preserve">sökas via andra finansieringskällor i varje </w:t>
      </w:r>
      <w:r w:rsidR="00A11ADD" w:rsidRPr="00712C01">
        <w:rPr>
          <w:rFonts w:ascii="Palatino Linotype" w:hAnsi="Palatino Linotype"/>
        </w:rPr>
        <w:t>enskilt</w:t>
      </w:r>
      <w:r w:rsidR="004A3CBB" w:rsidRPr="00712C01">
        <w:rPr>
          <w:rFonts w:ascii="Palatino Linotype" w:hAnsi="Palatino Linotype"/>
        </w:rPr>
        <w:t xml:space="preserve"> fall</w:t>
      </w:r>
      <w:r w:rsidR="00A11ADD" w:rsidRPr="00712C01">
        <w:rPr>
          <w:rFonts w:ascii="Palatino Linotype" w:hAnsi="Palatino Linotype"/>
        </w:rPr>
        <w:t>.</w:t>
      </w:r>
    </w:p>
    <w:p w14:paraId="7BB12016" w14:textId="4E65EAD4" w:rsidR="001C2165" w:rsidRPr="00DC73DD" w:rsidRDefault="006740A6" w:rsidP="001C2165">
      <w:pPr>
        <w:pStyle w:val="Rubrik2"/>
        <w:rPr>
          <w:rFonts w:ascii="Arial" w:hAnsi="Arial" w:cs="Arial"/>
          <w:color w:val="auto"/>
          <w:sz w:val="28"/>
          <w:szCs w:val="28"/>
        </w:rPr>
      </w:pPr>
      <w:r w:rsidRPr="00DC73DD">
        <w:rPr>
          <w:rFonts w:ascii="Arial" w:hAnsi="Arial" w:cs="Arial"/>
          <w:color w:val="auto"/>
          <w:sz w:val="28"/>
          <w:szCs w:val="28"/>
        </w:rPr>
        <w:t>2</w:t>
      </w:r>
      <w:r w:rsidRPr="00DC73DD">
        <w:rPr>
          <w:rFonts w:ascii="Palatino Linotype" w:hAnsi="Palatino Linotype"/>
          <w:color w:val="auto"/>
          <w:sz w:val="28"/>
          <w:szCs w:val="28"/>
        </w:rPr>
        <w:tab/>
      </w:r>
      <w:r w:rsidR="0025712B" w:rsidRPr="00DC73DD">
        <w:rPr>
          <w:rFonts w:ascii="Arial" w:hAnsi="Arial" w:cs="Arial"/>
          <w:color w:val="auto"/>
          <w:sz w:val="28"/>
          <w:szCs w:val="28"/>
        </w:rPr>
        <w:t>Tankesätt enligt livscykel</w:t>
      </w:r>
    </w:p>
    <w:p w14:paraId="740D2B41" w14:textId="6B4342C2" w:rsidR="00A51E98" w:rsidRPr="00EC2D59" w:rsidRDefault="00CA69C6" w:rsidP="00A51E98">
      <w:pPr>
        <w:rPr>
          <w:rFonts w:ascii="Palatino Linotype" w:hAnsi="Palatino Linotype"/>
          <w:szCs w:val="20"/>
        </w:rPr>
      </w:pPr>
      <w:r w:rsidRPr="00EC2D59">
        <w:rPr>
          <w:rFonts w:ascii="Palatino Linotype" w:hAnsi="Palatino Linotype" w:cstheme="minorHAnsi"/>
          <w:szCs w:val="20"/>
        </w:rPr>
        <w:t xml:space="preserve">För att systematisera arbetet med </w:t>
      </w:r>
      <w:r w:rsidR="00BC05D8" w:rsidRPr="00EC2D59">
        <w:rPr>
          <w:rFonts w:ascii="Palatino Linotype" w:hAnsi="Palatino Linotype" w:cstheme="minorHAnsi"/>
          <w:szCs w:val="20"/>
        </w:rPr>
        <w:t xml:space="preserve">kompetensförsörjning </w:t>
      </w:r>
      <w:r w:rsidR="00B6069C" w:rsidRPr="00EC2D59">
        <w:rPr>
          <w:rFonts w:ascii="Palatino Linotype" w:hAnsi="Palatino Linotype" w:cstheme="minorHAnsi"/>
          <w:szCs w:val="20"/>
        </w:rPr>
        <w:t>använd</w:t>
      </w:r>
      <w:r w:rsidR="00F034C5" w:rsidRPr="00EC2D59">
        <w:rPr>
          <w:rFonts w:ascii="Palatino Linotype" w:hAnsi="Palatino Linotype" w:cstheme="minorHAnsi"/>
          <w:szCs w:val="20"/>
        </w:rPr>
        <w:t>s</w:t>
      </w:r>
      <w:r w:rsidR="00B6069C" w:rsidRPr="00EC2D59">
        <w:rPr>
          <w:rFonts w:ascii="Palatino Linotype" w:hAnsi="Palatino Linotype" w:cstheme="minorHAnsi"/>
          <w:szCs w:val="20"/>
        </w:rPr>
        <w:t xml:space="preserve"> </w:t>
      </w:r>
      <w:r w:rsidR="0025712B" w:rsidRPr="00EC2D59">
        <w:rPr>
          <w:rFonts w:ascii="Palatino Linotype" w:hAnsi="Palatino Linotype" w:cstheme="minorHAnsi"/>
          <w:szCs w:val="20"/>
        </w:rPr>
        <w:t xml:space="preserve">ett </w:t>
      </w:r>
      <w:r w:rsidR="00F034C5" w:rsidRPr="00EC2D59">
        <w:rPr>
          <w:rFonts w:ascii="Palatino Linotype" w:hAnsi="Palatino Linotype" w:cstheme="minorHAnsi"/>
          <w:szCs w:val="20"/>
        </w:rPr>
        <w:t>livscykel</w:t>
      </w:r>
      <w:r w:rsidR="0025712B" w:rsidRPr="00EC2D59">
        <w:rPr>
          <w:rFonts w:ascii="Palatino Linotype" w:hAnsi="Palatino Linotype" w:cstheme="minorHAnsi"/>
          <w:szCs w:val="20"/>
        </w:rPr>
        <w:t xml:space="preserve"> </w:t>
      </w:r>
      <w:r w:rsidR="0025712B" w:rsidRPr="00EC2D59">
        <w:rPr>
          <w:rFonts w:ascii="Palatino Linotype" w:hAnsi="Palatino Linotype"/>
          <w:szCs w:val="20"/>
        </w:rPr>
        <w:t>tankesätt enligt nedan.</w:t>
      </w:r>
    </w:p>
    <w:p w14:paraId="7AB3ABB5" w14:textId="61036172" w:rsidR="00DB0BA9" w:rsidRPr="00DC73DD" w:rsidRDefault="00AE2576" w:rsidP="008E60E4">
      <w:pPr>
        <w:rPr>
          <w:rFonts w:ascii="Arial" w:hAnsi="Arial" w:cs="Arial"/>
          <w:b/>
          <w:sz w:val="24"/>
          <w:szCs w:val="24"/>
        </w:rPr>
      </w:pPr>
      <w:r w:rsidRPr="00DC73DD">
        <w:rPr>
          <w:rFonts w:ascii="Arial" w:hAnsi="Arial" w:cs="Arial"/>
          <w:b/>
          <w:sz w:val="24"/>
          <w:szCs w:val="24"/>
        </w:rPr>
        <w:t>2</w:t>
      </w:r>
      <w:r w:rsidR="007A5C65" w:rsidRPr="00DC73DD">
        <w:rPr>
          <w:rFonts w:ascii="Arial" w:hAnsi="Arial" w:cs="Arial"/>
          <w:b/>
          <w:sz w:val="24"/>
          <w:szCs w:val="24"/>
        </w:rPr>
        <w:t>.</w:t>
      </w:r>
      <w:r w:rsidRPr="00DC73DD">
        <w:rPr>
          <w:rFonts w:ascii="Arial" w:hAnsi="Arial" w:cs="Arial"/>
          <w:b/>
          <w:sz w:val="24"/>
          <w:szCs w:val="24"/>
        </w:rPr>
        <w:t>1</w:t>
      </w:r>
      <w:r w:rsidRPr="00DC73DD">
        <w:rPr>
          <w:rFonts w:ascii="Arial" w:hAnsi="Arial" w:cs="Arial"/>
          <w:b/>
          <w:sz w:val="24"/>
          <w:szCs w:val="24"/>
        </w:rPr>
        <w:tab/>
      </w:r>
      <w:r w:rsidR="00CA69C6" w:rsidRPr="00DC73DD">
        <w:rPr>
          <w:rFonts w:ascii="Arial" w:hAnsi="Arial" w:cs="Arial"/>
          <w:b/>
          <w:sz w:val="24"/>
          <w:szCs w:val="24"/>
        </w:rPr>
        <w:t xml:space="preserve">Attrahera </w:t>
      </w:r>
    </w:p>
    <w:p w14:paraId="6FC83E33" w14:textId="1810695E" w:rsidR="00F909A1" w:rsidRPr="00EC2D59" w:rsidRDefault="00411ED7" w:rsidP="00445CC2">
      <w:pPr>
        <w:rPr>
          <w:rFonts w:ascii="Palatino Linotype" w:hAnsi="Palatino Linotype" w:cstheme="minorHAnsi"/>
          <w:szCs w:val="20"/>
        </w:rPr>
      </w:pPr>
      <w:r w:rsidRPr="00EC2D59">
        <w:rPr>
          <w:rFonts w:ascii="Palatino Linotype" w:hAnsi="Palatino Linotype" w:cstheme="minorHAnsi"/>
          <w:szCs w:val="20"/>
        </w:rPr>
        <w:t>Förs</w:t>
      </w:r>
      <w:r w:rsidR="0066127F" w:rsidRPr="00EC2D59">
        <w:rPr>
          <w:rFonts w:ascii="Palatino Linotype" w:hAnsi="Palatino Linotype" w:cstheme="minorHAnsi"/>
          <w:szCs w:val="20"/>
        </w:rPr>
        <w:t xml:space="preserve">ta steget är att attrahera </w:t>
      </w:r>
      <w:r w:rsidR="00460156" w:rsidRPr="00EC2D59">
        <w:rPr>
          <w:rFonts w:ascii="Palatino Linotype" w:hAnsi="Palatino Linotype" w:cstheme="minorHAnsi"/>
          <w:szCs w:val="20"/>
        </w:rPr>
        <w:t xml:space="preserve">unga människor till högre studier. Målgrupp är typiskt gymnasieungdomar </w:t>
      </w:r>
      <w:r w:rsidR="002433BB" w:rsidRPr="00EC2D59">
        <w:rPr>
          <w:rFonts w:ascii="Palatino Linotype" w:hAnsi="Palatino Linotype" w:cstheme="minorHAnsi"/>
          <w:szCs w:val="20"/>
        </w:rPr>
        <w:t>och lärare i gymnasieskolo</w:t>
      </w:r>
      <w:r w:rsidR="00B81088" w:rsidRPr="00EC2D59">
        <w:rPr>
          <w:rFonts w:ascii="Palatino Linotype" w:hAnsi="Palatino Linotype" w:cstheme="minorHAnsi"/>
          <w:szCs w:val="20"/>
        </w:rPr>
        <w:t>r.</w:t>
      </w:r>
      <w:r w:rsidR="00445CC2" w:rsidRPr="00EC2D59">
        <w:rPr>
          <w:rFonts w:ascii="Palatino Linotype" w:hAnsi="Palatino Linotype" w:cstheme="minorHAnsi"/>
          <w:szCs w:val="20"/>
        </w:rPr>
        <w:t xml:space="preserve"> I samband med Science Meeting ges tillfälle att träffa Universitetet och forskningen. Övriga aktiviteter och upplägg t</w:t>
      </w:r>
      <w:r w:rsidR="00117FC1" w:rsidRPr="00EC2D59">
        <w:rPr>
          <w:rFonts w:ascii="Palatino Linotype" w:hAnsi="Palatino Linotype" w:cstheme="minorHAnsi"/>
          <w:szCs w:val="20"/>
        </w:rPr>
        <w:t>as fram i gemensam arbetsgrupp.</w:t>
      </w:r>
    </w:p>
    <w:p w14:paraId="2524BD45" w14:textId="6C6C4D29" w:rsidR="007A5C65" w:rsidRPr="00DC73DD" w:rsidRDefault="00314CB8" w:rsidP="007A5C65">
      <w:pPr>
        <w:pStyle w:val="Rubrik2"/>
        <w:rPr>
          <w:rFonts w:ascii="Arial" w:hAnsi="Arial" w:cs="Arial"/>
          <w:color w:val="auto"/>
          <w:sz w:val="24"/>
          <w:szCs w:val="24"/>
        </w:rPr>
      </w:pPr>
      <w:r w:rsidRPr="00DC73DD">
        <w:rPr>
          <w:rFonts w:ascii="Arial" w:hAnsi="Arial" w:cs="Arial"/>
          <w:color w:val="auto"/>
          <w:sz w:val="24"/>
          <w:szCs w:val="24"/>
        </w:rPr>
        <w:lastRenderedPageBreak/>
        <w:t>2</w:t>
      </w:r>
      <w:r w:rsidR="00F00F45" w:rsidRPr="00DC73DD">
        <w:rPr>
          <w:rFonts w:ascii="Arial" w:hAnsi="Arial" w:cs="Arial"/>
          <w:color w:val="auto"/>
          <w:sz w:val="24"/>
          <w:szCs w:val="24"/>
        </w:rPr>
        <w:t>.</w:t>
      </w:r>
      <w:r w:rsidRPr="00DC73DD">
        <w:rPr>
          <w:rFonts w:ascii="Arial" w:hAnsi="Arial" w:cs="Arial"/>
          <w:color w:val="auto"/>
          <w:sz w:val="24"/>
          <w:szCs w:val="24"/>
        </w:rPr>
        <w:t>2</w:t>
      </w:r>
      <w:r w:rsidR="007A5C65" w:rsidRPr="00DC73DD">
        <w:rPr>
          <w:rFonts w:ascii="Arial" w:hAnsi="Arial" w:cs="Arial"/>
          <w:color w:val="auto"/>
          <w:sz w:val="24"/>
          <w:szCs w:val="24"/>
        </w:rPr>
        <w:tab/>
      </w:r>
      <w:r w:rsidR="007C7B70" w:rsidRPr="00DC73DD">
        <w:rPr>
          <w:rFonts w:ascii="Arial" w:hAnsi="Arial" w:cs="Arial"/>
          <w:color w:val="auto"/>
          <w:sz w:val="24"/>
          <w:szCs w:val="24"/>
        </w:rPr>
        <w:t>Stimulera</w:t>
      </w:r>
    </w:p>
    <w:p w14:paraId="49564488" w14:textId="7B2BA0A3" w:rsidR="007C7B70" w:rsidRPr="000310C7" w:rsidRDefault="007C7B70" w:rsidP="007C7B70">
      <w:pPr>
        <w:rPr>
          <w:rFonts w:ascii="Palatino Linotype" w:hAnsi="Palatino Linotype"/>
        </w:rPr>
      </w:pPr>
      <w:r w:rsidRPr="000310C7">
        <w:rPr>
          <w:rFonts w:ascii="Palatino Linotype" w:hAnsi="Palatino Linotype"/>
        </w:rPr>
        <w:t xml:space="preserve">Steg 2 handlar om att </w:t>
      </w:r>
      <w:r w:rsidR="006128DF" w:rsidRPr="000310C7">
        <w:rPr>
          <w:rFonts w:ascii="Palatino Linotype" w:hAnsi="Palatino Linotype"/>
        </w:rPr>
        <w:t xml:space="preserve">se till så att studenterna får en bra studietid på universitetet så att så många som möjligt väljer att ta ut sin examen. </w:t>
      </w:r>
      <w:r w:rsidR="00CA4D70" w:rsidRPr="000310C7">
        <w:rPr>
          <w:rFonts w:ascii="Palatino Linotype" w:hAnsi="Palatino Linotype" w:cstheme="minorHAnsi"/>
          <w:szCs w:val="20"/>
        </w:rPr>
        <w:t xml:space="preserve">Aktiviteter och upplägg tas fram i gemensam arbetsgrupp. </w:t>
      </w:r>
      <w:r w:rsidR="00683D0C" w:rsidRPr="000310C7">
        <w:rPr>
          <w:rFonts w:ascii="Palatino Linotype" w:hAnsi="Palatino Linotype"/>
        </w:rPr>
        <w:t xml:space="preserve">Exempel på aktiviteter </w:t>
      </w:r>
      <w:r w:rsidR="00CA4D70" w:rsidRPr="000310C7">
        <w:rPr>
          <w:rFonts w:ascii="Palatino Linotype" w:hAnsi="Palatino Linotype"/>
        </w:rPr>
        <w:t>som Universitetet i dag redan tillhandahåller:</w:t>
      </w:r>
    </w:p>
    <w:p w14:paraId="073BD03D" w14:textId="132F998F" w:rsidR="00A11ADD" w:rsidRPr="000310C7" w:rsidRDefault="00A11ADD" w:rsidP="00A11ADD">
      <w:pPr>
        <w:pStyle w:val="Liststycke"/>
        <w:numPr>
          <w:ilvl w:val="0"/>
          <w:numId w:val="27"/>
        </w:numPr>
        <w:rPr>
          <w:rFonts w:ascii="Palatino Linotype" w:hAnsi="Palatino Linotype"/>
        </w:rPr>
      </w:pPr>
      <w:r w:rsidRPr="000310C7">
        <w:rPr>
          <w:rFonts w:ascii="Palatino Linotype" w:hAnsi="Palatino Linotype"/>
        </w:rPr>
        <w:t xml:space="preserve">Mentorsprogram tillsammans med </w:t>
      </w:r>
      <w:r w:rsidR="00EB7C76" w:rsidRPr="000310C7">
        <w:rPr>
          <w:rFonts w:ascii="Palatino Linotype" w:hAnsi="Palatino Linotype"/>
        </w:rPr>
        <w:t>det lokala näringslivet och organisationer</w:t>
      </w:r>
    </w:p>
    <w:p w14:paraId="4B55A075" w14:textId="643D7F47" w:rsidR="00EB7C76" w:rsidRPr="000310C7" w:rsidRDefault="00EB7C76" w:rsidP="00A11ADD">
      <w:pPr>
        <w:pStyle w:val="Liststycke"/>
        <w:numPr>
          <w:ilvl w:val="0"/>
          <w:numId w:val="27"/>
        </w:numPr>
        <w:rPr>
          <w:rFonts w:ascii="Palatino Linotype" w:hAnsi="Palatino Linotype"/>
        </w:rPr>
      </w:pPr>
      <w:r w:rsidRPr="000310C7">
        <w:rPr>
          <w:rFonts w:ascii="Palatino Linotype" w:hAnsi="Palatino Linotype"/>
        </w:rPr>
        <w:t>Internship under sommaren i samarbete med lokalt när</w:t>
      </w:r>
      <w:r w:rsidR="005D5079" w:rsidRPr="000310C7">
        <w:rPr>
          <w:rFonts w:ascii="Palatino Linotype" w:hAnsi="Palatino Linotype"/>
        </w:rPr>
        <w:t>ingsliv och organisationer</w:t>
      </w:r>
    </w:p>
    <w:p w14:paraId="2648B145" w14:textId="7566D96E" w:rsidR="005D5079" w:rsidRDefault="005D5079" w:rsidP="00A11ADD">
      <w:pPr>
        <w:pStyle w:val="Liststycke"/>
        <w:numPr>
          <w:ilvl w:val="0"/>
          <w:numId w:val="27"/>
        </w:numPr>
      </w:pPr>
      <w:r w:rsidRPr="000310C7">
        <w:rPr>
          <w:rFonts w:ascii="Palatino Linotype" w:hAnsi="Palatino Linotype"/>
        </w:rPr>
        <w:t>Examensarbeten och uppsatser tillsammans med lokalt näringsliv och organisationer</w:t>
      </w:r>
    </w:p>
    <w:p w14:paraId="789BA5EF" w14:textId="337F9EB8" w:rsidR="0068083C" w:rsidRPr="00DC73DD" w:rsidRDefault="0068083C" w:rsidP="0068083C">
      <w:pPr>
        <w:pStyle w:val="Rubrik2"/>
        <w:rPr>
          <w:rFonts w:ascii="Arial" w:hAnsi="Arial" w:cs="Arial"/>
          <w:color w:val="auto"/>
          <w:sz w:val="24"/>
          <w:szCs w:val="24"/>
        </w:rPr>
      </w:pPr>
      <w:r w:rsidRPr="00DC73DD">
        <w:rPr>
          <w:rFonts w:ascii="Arial" w:hAnsi="Arial" w:cs="Arial"/>
          <w:color w:val="auto"/>
          <w:sz w:val="24"/>
          <w:szCs w:val="24"/>
        </w:rPr>
        <w:t>2.3</w:t>
      </w:r>
      <w:r w:rsidRPr="00DC73DD">
        <w:rPr>
          <w:rFonts w:ascii="Arial" w:hAnsi="Arial" w:cs="Arial"/>
          <w:color w:val="auto"/>
          <w:sz w:val="24"/>
          <w:szCs w:val="24"/>
        </w:rPr>
        <w:tab/>
        <w:t xml:space="preserve">Behålla </w:t>
      </w:r>
    </w:p>
    <w:p w14:paraId="46D13225" w14:textId="79E39040" w:rsidR="00C2353E" w:rsidRPr="000310C7" w:rsidRDefault="0068083C" w:rsidP="0068083C">
      <w:pPr>
        <w:rPr>
          <w:rFonts w:ascii="Palatino Linotype" w:hAnsi="Palatino Linotype"/>
        </w:rPr>
      </w:pPr>
      <w:r w:rsidRPr="000310C7">
        <w:rPr>
          <w:rFonts w:ascii="Palatino Linotype" w:hAnsi="Palatino Linotype"/>
        </w:rPr>
        <w:t xml:space="preserve">När det närmar sig examen så är det viktigt att </w:t>
      </w:r>
      <w:r w:rsidR="00AE252C" w:rsidRPr="000310C7">
        <w:rPr>
          <w:rFonts w:ascii="Palatino Linotype" w:hAnsi="Palatino Linotype"/>
        </w:rPr>
        <w:t xml:space="preserve">visa på de möjligheter till karriär och utveckling som finns lokalt. </w:t>
      </w:r>
      <w:r w:rsidR="006D07CB" w:rsidRPr="000310C7">
        <w:rPr>
          <w:rFonts w:ascii="Palatino Linotype" w:hAnsi="Palatino Linotype"/>
        </w:rPr>
        <w:t xml:space="preserve">Under fas 2 </w:t>
      </w:r>
      <w:r w:rsidR="00F76797" w:rsidRPr="000310C7">
        <w:rPr>
          <w:rFonts w:ascii="Palatino Linotype" w:hAnsi="Palatino Linotype"/>
        </w:rPr>
        <w:t>har aktiviteterna två syften, dels att ge stimulerande och utmanande uppgifter till studenterna men</w:t>
      </w:r>
      <w:r w:rsidR="008C50A1" w:rsidRPr="000310C7">
        <w:rPr>
          <w:rFonts w:ascii="Palatino Linotype" w:hAnsi="Palatino Linotype"/>
        </w:rPr>
        <w:t xml:space="preserve"> </w:t>
      </w:r>
      <w:r w:rsidR="00F76797" w:rsidRPr="000310C7">
        <w:rPr>
          <w:rFonts w:ascii="Palatino Linotype" w:hAnsi="Palatino Linotype"/>
        </w:rPr>
        <w:t>också att bygga relationer med lokala arbet</w:t>
      </w:r>
      <w:r w:rsidR="003A00C6" w:rsidRPr="000310C7">
        <w:rPr>
          <w:rFonts w:ascii="Palatino Linotype" w:hAnsi="Palatino Linotype"/>
        </w:rPr>
        <w:t>s</w:t>
      </w:r>
      <w:r w:rsidR="00F76797" w:rsidRPr="000310C7">
        <w:rPr>
          <w:rFonts w:ascii="Palatino Linotype" w:hAnsi="Palatino Linotype"/>
        </w:rPr>
        <w:t>givare.</w:t>
      </w:r>
      <w:r w:rsidR="008C50A1" w:rsidRPr="000310C7">
        <w:rPr>
          <w:rFonts w:ascii="Palatino Linotype" w:hAnsi="Palatino Linotype"/>
        </w:rPr>
        <w:t xml:space="preserve"> </w:t>
      </w:r>
      <w:r w:rsidR="00B014C8" w:rsidRPr="000310C7">
        <w:rPr>
          <w:rFonts w:ascii="Palatino Linotype" w:hAnsi="Palatino Linotype"/>
        </w:rPr>
        <w:t xml:space="preserve">Att </w:t>
      </w:r>
      <w:r w:rsidR="00071C88" w:rsidRPr="000310C7">
        <w:rPr>
          <w:rFonts w:ascii="Palatino Linotype" w:hAnsi="Palatino Linotype"/>
        </w:rPr>
        <w:t xml:space="preserve">tex. </w:t>
      </w:r>
      <w:r w:rsidR="00B014C8" w:rsidRPr="000310C7">
        <w:rPr>
          <w:rFonts w:ascii="Palatino Linotype" w:hAnsi="Palatino Linotype"/>
        </w:rPr>
        <w:t xml:space="preserve">kunna erbjuda avancerade traineeprogram är ett av många konkurrensmedel för att få behålla </w:t>
      </w:r>
      <w:r w:rsidR="00071C88" w:rsidRPr="000310C7">
        <w:rPr>
          <w:rFonts w:ascii="Palatino Linotype" w:hAnsi="Palatino Linotype"/>
        </w:rPr>
        <w:t>kompetens</w:t>
      </w:r>
      <w:r w:rsidR="00473B25" w:rsidRPr="000310C7">
        <w:rPr>
          <w:rFonts w:ascii="Palatino Linotype" w:hAnsi="Palatino Linotype"/>
        </w:rPr>
        <w:t xml:space="preserve"> i regionen. </w:t>
      </w:r>
    </w:p>
    <w:p w14:paraId="5C8FCDC2" w14:textId="65FA3830" w:rsidR="00C2353E" w:rsidRPr="00DC73DD" w:rsidRDefault="00C2353E" w:rsidP="00C2353E">
      <w:pPr>
        <w:pStyle w:val="Rubrik2"/>
        <w:rPr>
          <w:rFonts w:ascii="Arial" w:hAnsi="Arial" w:cs="Arial"/>
          <w:color w:val="auto"/>
          <w:sz w:val="24"/>
          <w:szCs w:val="24"/>
        </w:rPr>
      </w:pPr>
      <w:r w:rsidRPr="00DC73DD">
        <w:rPr>
          <w:rFonts w:ascii="Arial" w:hAnsi="Arial" w:cs="Arial"/>
          <w:color w:val="auto"/>
          <w:sz w:val="24"/>
          <w:szCs w:val="24"/>
        </w:rPr>
        <w:t>2.4</w:t>
      </w:r>
      <w:r w:rsidRPr="00DC73DD">
        <w:rPr>
          <w:rFonts w:ascii="Arial" w:hAnsi="Arial" w:cs="Arial"/>
          <w:color w:val="auto"/>
          <w:sz w:val="24"/>
          <w:szCs w:val="24"/>
        </w:rPr>
        <w:tab/>
        <w:t>Utveckla</w:t>
      </w:r>
    </w:p>
    <w:p w14:paraId="1D60E9F5" w14:textId="0482B5F5" w:rsidR="00B57E23" w:rsidRPr="000310C7" w:rsidRDefault="00AE1032" w:rsidP="00C2353E">
      <w:pPr>
        <w:rPr>
          <w:rFonts w:ascii="Palatino Linotype" w:hAnsi="Palatino Linotype"/>
        </w:rPr>
      </w:pPr>
      <w:r w:rsidRPr="000310C7">
        <w:rPr>
          <w:rFonts w:ascii="Palatino Linotype" w:hAnsi="Palatino Linotype"/>
        </w:rPr>
        <w:t>Sista steget i modell</w:t>
      </w:r>
      <w:r w:rsidR="00F87349" w:rsidRPr="000310C7">
        <w:rPr>
          <w:rFonts w:ascii="Palatino Linotype" w:hAnsi="Palatino Linotype"/>
        </w:rPr>
        <w:t>en</w:t>
      </w:r>
      <w:r w:rsidRPr="000310C7">
        <w:rPr>
          <w:rFonts w:ascii="Palatino Linotype" w:hAnsi="Palatino Linotype"/>
        </w:rPr>
        <w:t xml:space="preserve"> handlar om att ta vara på den resurs som boende i området erbjuder. Genom att erbjuda </w:t>
      </w:r>
      <w:r w:rsidR="005C17E8" w:rsidRPr="000310C7">
        <w:rPr>
          <w:rFonts w:ascii="Palatino Linotype" w:hAnsi="Palatino Linotype"/>
        </w:rPr>
        <w:t>intressant och stimulerande</w:t>
      </w:r>
      <w:r w:rsidRPr="000310C7">
        <w:rPr>
          <w:rFonts w:ascii="Palatino Linotype" w:hAnsi="Palatino Linotype"/>
        </w:rPr>
        <w:t xml:space="preserve"> vidareutbildning så </w:t>
      </w:r>
      <w:r w:rsidR="005C17E8" w:rsidRPr="000310C7">
        <w:rPr>
          <w:rFonts w:ascii="Palatino Linotype" w:hAnsi="Palatino Linotype"/>
        </w:rPr>
        <w:t xml:space="preserve">kan </w:t>
      </w:r>
      <w:r w:rsidR="00674F3C" w:rsidRPr="000310C7">
        <w:rPr>
          <w:rFonts w:ascii="Palatino Linotype" w:hAnsi="Palatino Linotype"/>
        </w:rPr>
        <w:t xml:space="preserve">kompetensbehov till viss del täckas upp av människor som redan finns i </w:t>
      </w:r>
      <w:r w:rsidR="006B3D87" w:rsidRPr="000310C7">
        <w:rPr>
          <w:rFonts w:ascii="Palatino Linotype" w:hAnsi="Palatino Linotype"/>
        </w:rPr>
        <w:t xml:space="preserve">området. Det som kan utvecklas i den här fasen är t.ex. </w:t>
      </w:r>
    </w:p>
    <w:p w14:paraId="1939542E" w14:textId="7E8652A5" w:rsidR="005341DE" w:rsidRPr="000310C7" w:rsidRDefault="008638A9" w:rsidP="00BD01C1">
      <w:pPr>
        <w:pStyle w:val="Liststycke"/>
        <w:numPr>
          <w:ilvl w:val="0"/>
          <w:numId w:val="28"/>
        </w:numPr>
        <w:rPr>
          <w:rFonts w:ascii="Palatino Linotype" w:hAnsi="Palatino Linotype"/>
        </w:rPr>
      </w:pPr>
      <w:r w:rsidRPr="000310C7">
        <w:rPr>
          <w:rFonts w:ascii="Palatino Linotype" w:hAnsi="Palatino Linotype"/>
        </w:rPr>
        <w:t xml:space="preserve">Distansutbildningar med attraktiva förutsättningar </w:t>
      </w:r>
      <w:r w:rsidR="005341DE" w:rsidRPr="000310C7">
        <w:rPr>
          <w:rFonts w:ascii="Palatino Linotype" w:hAnsi="Palatino Linotype"/>
        </w:rPr>
        <w:t>för blandad utbildning campus/hemma</w:t>
      </w:r>
    </w:p>
    <w:p w14:paraId="021D75E9" w14:textId="38555819" w:rsidR="00BD01C1" w:rsidRPr="000310C7" w:rsidRDefault="00BD01C1" w:rsidP="00BD01C1">
      <w:pPr>
        <w:pStyle w:val="Liststycke"/>
        <w:numPr>
          <w:ilvl w:val="0"/>
          <w:numId w:val="28"/>
        </w:numPr>
        <w:rPr>
          <w:rFonts w:ascii="Palatino Linotype" w:hAnsi="Palatino Linotype"/>
        </w:rPr>
      </w:pPr>
      <w:r w:rsidRPr="000310C7">
        <w:rPr>
          <w:rFonts w:ascii="Palatino Linotype" w:hAnsi="Palatino Linotype"/>
        </w:rPr>
        <w:t xml:space="preserve">Etablera studiezoner/lärcenter </w:t>
      </w:r>
      <w:r w:rsidR="00B67F02" w:rsidRPr="000310C7">
        <w:rPr>
          <w:rFonts w:ascii="Palatino Linotype" w:hAnsi="Palatino Linotype"/>
        </w:rPr>
        <w:t xml:space="preserve">med bra teknik </w:t>
      </w:r>
      <w:r w:rsidRPr="000310C7">
        <w:rPr>
          <w:rFonts w:ascii="Palatino Linotype" w:hAnsi="Palatino Linotype"/>
        </w:rPr>
        <w:t xml:space="preserve">ute i </w:t>
      </w:r>
      <w:r w:rsidR="00A1653B" w:rsidRPr="000310C7">
        <w:rPr>
          <w:rFonts w:ascii="Palatino Linotype" w:hAnsi="Palatino Linotype"/>
        </w:rPr>
        <w:t>kommunens alla delar för att ge en känsla av campus och studentliv fast du studerar på distans</w:t>
      </w:r>
    </w:p>
    <w:p w14:paraId="3D21963E" w14:textId="100C1C2A" w:rsidR="00B67F02" w:rsidRPr="000310C7" w:rsidRDefault="00B67F02" w:rsidP="00BD01C1">
      <w:pPr>
        <w:pStyle w:val="Liststycke"/>
        <w:numPr>
          <w:ilvl w:val="0"/>
          <w:numId w:val="28"/>
        </w:numPr>
        <w:rPr>
          <w:rFonts w:ascii="Palatino Linotype" w:hAnsi="Palatino Linotype"/>
        </w:rPr>
      </w:pPr>
      <w:r w:rsidRPr="000310C7">
        <w:rPr>
          <w:rFonts w:ascii="Palatino Linotype" w:hAnsi="Palatino Linotype"/>
        </w:rPr>
        <w:t>Erbjuda uppdragsutbildningar för att täcka specifika behov</w:t>
      </w:r>
    </w:p>
    <w:p w14:paraId="7A058EEC" w14:textId="655FEBE3" w:rsidR="00E44708" w:rsidRPr="00DC73DD" w:rsidRDefault="00E44708" w:rsidP="00E44708">
      <w:pPr>
        <w:pStyle w:val="Rubrik2"/>
        <w:rPr>
          <w:rFonts w:ascii="Arial" w:hAnsi="Arial" w:cs="Arial"/>
          <w:color w:val="auto"/>
          <w:sz w:val="28"/>
          <w:szCs w:val="28"/>
        </w:rPr>
      </w:pPr>
      <w:r w:rsidRPr="00DC73DD">
        <w:rPr>
          <w:rFonts w:ascii="Arial" w:hAnsi="Arial" w:cs="Arial"/>
          <w:color w:val="auto"/>
          <w:sz w:val="28"/>
          <w:szCs w:val="28"/>
        </w:rPr>
        <w:t>3</w:t>
      </w:r>
      <w:r w:rsidRPr="00DC73DD">
        <w:rPr>
          <w:rFonts w:ascii="Arial" w:hAnsi="Arial" w:cs="Arial"/>
          <w:color w:val="auto"/>
          <w:sz w:val="28"/>
          <w:szCs w:val="28"/>
        </w:rPr>
        <w:tab/>
      </w:r>
      <w:r w:rsidR="000B1D09" w:rsidRPr="00DC73DD">
        <w:rPr>
          <w:rFonts w:ascii="Arial" w:hAnsi="Arial" w:cs="Arial"/>
          <w:color w:val="auto"/>
          <w:sz w:val="28"/>
          <w:szCs w:val="28"/>
        </w:rPr>
        <w:t>Arbetssätt</w:t>
      </w:r>
    </w:p>
    <w:p w14:paraId="4248DA3D" w14:textId="686448ED" w:rsidR="00E44708" w:rsidRPr="000310C7" w:rsidRDefault="00236BED" w:rsidP="00E44708">
      <w:pPr>
        <w:rPr>
          <w:rFonts w:ascii="Palatino Linotype" w:hAnsi="Palatino Linotype"/>
          <w:szCs w:val="20"/>
        </w:rPr>
      </w:pPr>
      <w:r w:rsidRPr="000310C7">
        <w:rPr>
          <w:rFonts w:ascii="Palatino Linotype" w:hAnsi="Palatino Linotype" w:cstheme="minorHAnsi"/>
          <w:szCs w:val="20"/>
        </w:rPr>
        <w:t xml:space="preserve">En utsedd arbetsgrupp driver </w:t>
      </w:r>
      <w:r w:rsidR="00320711" w:rsidRPr="000310C7">
        <w:rPr>
          <w:rFonts w:ascii="Palatino Linotype" w:hAnsi="Palatino Linotype" w:cstheme="minorHAnsi"/>
          <w:szCs w:val="20"/>
        </w:rPr>
        <w:t xml:space="preserve">modellen framåt och skapar innehåll. </w:t>
      </w:r>
      <w:r w:rsidR="003C105F" w:rsidRPr="000310C7">
        <w:rPr>
          <w:rFonts w:ascii="Palatino Linotype" w:hAnsi="Palatino Linotype" w:cstheme="minorHAnsi"/>
          <w:szCs w:val="20"/>
        </w:rPr>
        <w:t xml:space="preserve">Styrgruppen </w:t>
      </w:r>
      <w:r w:rsidR="004E3C4A" w:rsidRPr="000310C7">
        <w:rPr>
          <w:rFonts w:ascii="Palatino Linotype" w:hAnsi="Palatino Linotype" w:cstheme="minorHAnsi"/>
          <w:szCs w:val="20"/>
        </w:rPr>
        <w:t>beslutar över konkreta aktiviteter samt utveckling av modellen.</w:t>
      </w:r>
    </w:p>
    <w:p w14:paraId="4EF87B4F" w14:textId="4E868DB9" w:rsidR="0054145A" w:rsidRPr="000310C7" w:rsidRDefault="0054145A" w:rsidP="00B67F02">
      <w:pPr>
        <w:rPr>
          <w:rFonts w:ascii="Palatino Linotype" w:eastAsia="Segoe UI Emoji" w:hAnsi="Palatino Linotype" w:cs="Segoe UI Emoji"/>
          <w:color w:val="FF0000"/>
        </w:rPr>
      </w:pPr>
    </w:p>
    <w:sectPr w:rsidR="0054145A" w:rsidRPr="000310C7" w:rsidSect="00201ADF">
      <w:head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EDC52" w14:textId="77777777" w:rsidR="003D3C44" w:rsidRDefault="003D3C44" w:rsidP="0004280A">
      <w:pPr>
        <w:spacing w:after="0" w:line="240" w:lineRule="auto"/>
      </w:pPr>
      <w:r>
        <w:separator/>
      </w:r>
    </w:p>
  </w:endnote>
  <w:endnote w:type="continuationSeparator" w:id="0">
    <w:p w14:paraId="0D5D01AC" w14:textId="77777777" w:rsidR="003D3C44" w:rsidRDefault="003D3C44" w:rsidP="0004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Arial"/>
    <w:panose1 w:val="00000000000000000000"/>
    <w:charset w:val="00"/>
    <w:family w:val="swiss"/>
    <w:notTrueType/>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CCA0D" w14:textId="77777777" w:rsidR="003D3C44" w:rsidRDefault="003D3C44" w:rsidP="0004280A">
      <w:pPr>
        <w:spacing w:after="0" w:line="240" w:lineRule="auto"/>
      </w:pPr>
      <w:r>
        <w:separator/>
      </w:r>
    </w:p>
  </w:footnote>
  <w:footnote w:type="continuationSeparator" w:id="0">
    <w:p w14:paraId="2BA736F1" w14:textId="77777777" w:rsidR="003D3C44" w:rsidRDefault="003D3C44" w:rsidP="0004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3A25D" w14:textId="6AC768B0" w:rsidR="0004280A" w:rsidRPr="00055DD5" w:rsidRDefault="005E7E19" w:rsidP="00A51E98">
    <w:pPr>
      <w:pStyle w:val="Ingetavstnd"/>
      <w:rPr>
        <w:rFonts w:ascii="Palatino Linotype" w:hAnsi="Palatino Linotype"/>
        <w:sz w:val="20"/>
        <w:szCs w:val="20"/>
      </w:rPr>
    </w:pPr>
    <w:r w:rsidRPr="00055DD5">
      <w:rPr>
        <w:rFonts w:ascii="Palatino Linotype" w:hAnsi="Palatino Linotype"/>
        <w:sz w:val="20"/>
        <w:szCs w:val="20"/>
      </w:rPr>
      <w:t>Bilaga 2</w:t>
    </w:r>
    <w:r w:rsidR="0004280A" w:rsidRPr="00055DD5">
      <w:rPr>
        <w:rFonts w:ascii="Palatino Linotype" w:hAnsi="Palatino Linotype"/>
        <w:sz w:val="20"/>
        <w:szCs w:val="20"/>
      </w:rPr>
      <w:tab/>
    </w:r>
    <w:r w:rsidR="0004280A" w:rsidRPr="00055DD5">
      <w:rPr>
        <w:rFonts w:ascii="Palatino Linotype" w:hAnsi="Palatino Linotype"/>
        <w:sz w:val="20"/>
        <w:szCs w:val="20"/>
      </w:rPr>
      <w:tab/>
    </w:r>
    <w:r w:rsidR="0004280A" w:rsidRPr="00055DD5">
      <w:rPr>
        <w:rFonts w:ascii="Palatino Linotype" w:hAnsi="Palatino Linotype"/>
        <w:sz w:val="20"/>
        <w:szCs w:val="20"/>
      </w:rPr>
      <w:tab/>
    </w:r>
    <w:r w:rsidR="0004280A" w:rsidRPr="00055DD5">
      <w:rPr>
        <w:rFonts w:ascii="Palatino Linotype" w:hAnsi="Palatino Linotype"/>
        <w:sz w:val="20"/>
        <w:szCs w:val="20"/>
      </w:rPr>
      <w:tab/>
    </w:r>
    <w:r w:rsidR="00B54CE6" w:rsidRPr="00055DD5">
      <w:rPr>
        <w:rFonts w:ascii="Palatino Linotype" w:hAnsi="Palatino Linotype"/>
        <w:sz w:val="20"/>
        <w:szCs w:val="20"/>
      </w:rPr>
      <w:t>Härnösand</w:t>
    </w:r>
    <w:r w:rsidR="00201ADF" w:rsidRPr="00055DD5">
      <w:rPr>
        <w:rFonts w:ascii="Palatino Linotype" w:hAnsi="Palatino Linotype"/>
        <w:sz w:val="20"/>
        <w:szCs w:val="20"/>
      </w:rPr>
      <w:t xml:space="preserve"> kommun:</w:t>
    </w:r>
    <w:r w:rsidR="00B54CE6" w:rsidRPr="00055DD5">
      <w:rPr>
        <w:rFonts w:ascii="Palatino Linotype" w:hAnsi="Palatino Linotype"/>
        <w:sz w:val="20"/>
        <w:szCs w:val="20"/>
      </w:rPr>
      <w:t xml:space="preserve"> </w:t>
    </w:r>
    <w:r w:rsidR="00055DD5" w:rsidRPr="00055DD5">
      <w:rPr>
        <w:rFonts w:ascii="Palatino Linotype" w:hAnsi="Palatino Linotype"/>
        <w:sz w:val="20"/>
        <w:szCs w:val="20"/>
      </w:rPr>
      <w:t>KS2020-000204</w:t>
    </w:r>
  </w:p>
  <w:p w14:paraId="6188BADA" w14:textId="779CAF0F" w:rsidR="0004280A" w:rsidRPr="00E0453E" w:rsidRDefault="0004280A" w:rsidP="00A51E98">
    <w:pPr>
      <w:pStyle w:val="Ingetavstnd"/>
      <w:rPr>
        <w:rFonts w:ascii="Palatino Linotype" w:hAnsi="Palatino Linotype"/>
        <w:sz w:val="20"/>
        <w:szCs w:val="20"/>
      </w:rPr>
    </w:pPr>
    <w:r w:rsidRPr="00055DD5">
      <w:rPr>
        <w:rFonts w:ascii="Palatino Linotype" w:hAnsi="Palatino Linotype"/>
        <w:sz w:val="20"/>
        <w:szCs w:val="20"/>
      </w:rPr>
      <w:tab/>
    </w:r>
    <w:r w:rsidRPr="00055DD5">
      <w:rPr>
        <w:rFonts w:ascii="Palatino Linotype" w:hAnsi="Palatino Linotype"/>
        <w:sz w:val="20"/>
        <w:szCs w:val="20"/>
      </w:rPr>
      <w:tab/>
    </w:r>
    <w:r w:rsidRPr="00055DD5">
      <w:rPr>
        <w:rFonts w:ascii="Palatino Linotype" w:hAnsi="Palatino Linotype"/>
        <w:sz w:val="20"/>
        <w:szCs w:val="20"/>
      </w:rPr>
      <w:tab/>
    </w:r>
    <w:r w:rsidRPr="00055DD5">
      <w:rPr>
        <w:rFonts w:ascii="Palatino Linotype" w:hAnsi="Palatino Linotype"/>
        <w:sz w:val="20"/>
        <w:szCs w:val="20"/>
      </w:rPr>
      <w:tab/>
      <w:t>Mittuniversitetet:</w:t>
    </w:r>
    <w:r w:rsidR="008A57E9" w:rsidRPr="00055DD5">
      <w:rPr>
        <w:rFonts w:ascii="Palatino Linotype" w:hAnsi="Palatino Linotype"/>
        <w:sz w:val="20"/>
        <w:szCs w:val="20"/>
        <w:lang w:eastAsia="sv-SE"/>
      </w:rPr>
      <w:t xml:space="preserve"> </w:t>
    </w:r>
    <w:r w:rsidR="00275677" w:rsidRPr="00055DD5">
      <w:rPr>
        <w:rFonts w:ascii="Palatino Linotype" w:hAnsi="Palatino Linotype"/>
        <w:sz w:val="20"/>
        <w:szCs w:val="20"/>
      </w:rPr>
      <w:t>MIUN 2020/335</w:t>
    </w:r>
  </w:p>
  <w:p w14:paraId="29F9261F" w14:textId="539E2302" w:rsidR="0004280A" w:rsidRDefault="0004280A" w:rsidP="00A51E98">
    <w:pPr>
      <w:pStyle w:val="Ingetavstn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22B"/>
    <w:multiLevelType w:val="hybridMultilevel"/>
    <w:tmpl w:val="753269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523952"/>
    <w:multiLevelType w:val="hybridMultilevel"/>
    <w:tmpl w:val="8DDA4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504299"/>
    <w:multiLevelType w:val="hybridMultilevel"/>
    <w:tmpl w:val="3A3A550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CB034E0"/>
    <w:multiLevelType w:val="hybridMultilevel"/>
    <w:tmpl w:val="6C9AC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224BDE"/>
    <w:multiLevelType w:val="hybridMultilevel"/>
    <w:tmpl w:val="6A1C270A"/>
    <w:lvl w:ilvl="0" w:tplc="C10A1816">
      <w:start w:val="1"/>
      <w:numFmt w:val="bullet"/>
      <w:lvlText w:val="-"/>
      <w:lvlJc w:val="left"/>
      <w:pPr>
        <w:ind w:left="720" w:hanging="360"/>
      </w:pPr>
      <w:rPr>
        <w:rFonts w:ascii="Raleway" w:eastAsiaTheme="minorHAnsi" w:hAnsi="Raleway"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490C7B"/>
    <w:multiLevelType w:val="hybridMultilevel"/>
    <w:tmpl w:val="3AC038A4"/>
    <w:lvl w:ilvl="0" w:tplc="B66E25DE">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AF5C7B"/>
    <w:multiLevelType w:val="hybridMultilevel"/>
    <w:tmpl w:val="440A92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21067"/>
    <w:multiLevelType w:val="hybridMultilevel"/>
    <w:tmpl w:val="03C26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B406CB"/>
    <w:multiLevelType w:val="hybridMultilevel"/>
    <w:tmpl w:val="750CDB56"/>
    <w:lvl w:ilvl="0" w:tplc="C10A1816">
      <w:start w:val="1"/>
      <w:numFmt w:val="bullet"/>
      <w:lvlText w:val="-"/>
      <w:lvlJc w:val="left"/>
      <w:pPr>
        <w:ind w:left="360" w:hanging="360"/>
      </w:pPr>
      <w:rPr>
        <w:rFonts w:ascii="Raleway" w:eastAsiaTheme="minorHAnsi" w:hAnsi="Raleway"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ED725C6"/>
    <w:multiLevelType w:val="hybridMultilevel"/>
    <w:tmpl w:val="139EF26A"/>
    <w:lvl w:ilvl="0" w:tplc="678A717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732009"/>
    <w:multiLevelType w:val="hybridMultilevel"/>
    <w:tmpl w:val="22A806FA"/>
    <w:lvl w:ilvl="0" w:tplc="8248731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0A12E3B"/>
    <w:multiLevelType w:val="hybridMultilevel"/>
    <w:tmpl w:val="7F4AB9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F87601"/>
    <w:multiLevelType w:val="hybridMultilevel"/>
    <w:tmpl w:val="DF02F7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44A0958"/>
    <w:multiLevelType w:val="hybridMultilevel"/>
    <w:tmpl w:val="268E9DAC"/>
    <w:lvl w:ilvl="0" w:tplc="041D000F">
      <w:start w:val="1"/>
      <w:numFmt w:val="decimal"/>
      <w:lvlText w:val="%1."/>
      <w:lvlJc w:val="left"/>
      <w:pPr>
        <w:ind w:left="720" w:hanging="360"/>
      </w:pPr>
      <w:rPr>
        <w:rFonts w:hint="default"/>
        <w:sz w:val="22"/>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521AD3"/>
    <w:multiLevelType w:val="hybridMultilevel"/>
    <w:tmpl w:val="9F96D4AA"/>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49837437"/>
    <w:multiLevelType w:val="hybridMultilevel"/>
    <w:tmpl w:val="4A1EBB7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4A6F5391"/>
    <w:multiLevelType w:val="hybridMultilevel"/>
    <w:tmpl w:val="C9A0858E"/>
    <w:lvl w:ilvl="0" w:tplc="290C190A">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25188E"/>
    <w:multiLevelType w:val="hybridMultilevel"/>
    <w:tmpl w:val="7EB8EED2"/>
    <w:lvl w:ilvl="0" w:tplc="8104DFD0">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5463143C"/>
    <w:multiLevelType w:val="hybridMultilevel"/>
    <w:tmpl w:val="19BE1830"/>
    <w:lvl w:ilvl="0" w:tplc="56207388">
      <w:start w:val="1"/>
      <w:numFmt w:val="decimal"/>
      <w:lvlText w:val="%1."/>
      <w:lvlJc w:val="left"/>
      <w:pPr>
        <w:ind w:left="720" w:hanging="360"/>
      </w:pPr>
      <w:rPr>
        <w:strike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02751D"/>
    <w:multiLevelType w:val="hybridMultilevel"/>
    <w:tmpl w:val="3A16C5D8"/>
    <w:lvl w:ilvl="0" w:tplc="C10A1816">
      <w:start w:val="1"/>
      <w:numFmt w:val="bullet"/>
      <w:lvlText w:val="-"/>
      <w:lvlJc w:val="left"/>
      <w:pPr>
        <w:ind w:left="360" w:hanging="360"/>
      </w:pPr>
      <w:rPr>
        <w:rFonts w:ascii="Raleway" w:eastAsiaTheme="minorHAnsi" w:hAnsi="Raleway"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5FF57ADE"/>
    <w:multiLevelType w:val="hybridMultilevel"/>
    <w:tmpl w:val="ADD8AB34"/>
    <w:lvl w:ilvl="0" w:tplc="86FCEE22">
      <w:start w:val="1"/>
      <w:numFmt w:val="bullet"/>
      <w:lvlText w:val="•"/>
      <w:lvlJc w:val="left"/>
      <w:pPr>
        <w:tabs>
          <w:tab w:val="num" w:pos="720"/>
        </w:tabs>
        <w:ind w:left="720" w:hanging="360"/>
      </w:pPr>
      <w:rPr>
        <w:rFonts w:ascii="Arial" w:hAnsi="Arial" w:hint="default"/>
      </w:rPr>
    </w:lvl>
    <w:lvl w:ilvl="1" w:tplc="52D42380" w:tentative="1">
      <w:start w:val="1"/>
      <w:numFmt w:val="bullet"/>
      <w:lvlText w:val="•"/>
      <w:lvlJc w:val="left"/>
      <w:pPr>
        <w:tabs>
          <w:tab w:val="num" w:pos="1440"/>
        </w:tabs>
        <w:ind w:left="1440" w:hanging="360"/>
      </w:pPr>
      <w:rPr>
        <w:rFonts w:ascii="Arial" w:hAnsi="Arial" w:hint="default"/>
      </w:rPr>
    </w:lvl>
    <w:lvl w:ilvl="2" w:tplc="349CB834" w:tentative="1">
      <w:start w:val="1"/>
      <w:numFmt w:val="bullet"/>
      <w:lvlText w:val="•"/>
      <w:lvlJc w:val="left"/>
      <w:pPr>
        <w:tabs>
          <w:tab w:val="num" w:pos="2160"/>
        </w:tabs>
        <w:ind w:left="2160" w:hanging="360"/>
      </w:pPr>
      <w:rPr>
        <w:rFonts w:ascii="Arial" w:hAnsi="Arial" w:hint="default"/>
      </w:rPr>
    </w:lvl>
    <w:lvl w:ilvl="3" w:tplc="47D65572" w:tentative="1">
      <w:start w:val="1"/>
      <w:numFmt w:val="bullet"/>
      <w:lvlText w:val="•"/>
      <w:lvlJc w:val="left"/>
      <w:pPr>
        <w:tabs>
          <w:tab w:val="num" w:pos="2880"/>
        </w:tabs>
        <w:ind w:left="2880" w:hanging="360"/>
      </w:pPr>
      <w:rPr>
        <w:rFonts w:ascii="Arial" w:hAnsi="Arial" w:hint="default"/>
      </w:rPr>
    </w:lvl>
    <w:lvl w:ilvl="4" w:tplc="5818EEE4" w:tentative="1">
      <w:start w:val="1"/>
      <w:numFmt w:val="bullet"/>
      <w:lvlText w:val="•"/>
      <w:lvlJc w:val="left"/>
      <w:pPr>
        <w:tabs>
          <w:tab w:val="num" w:pos="3600"/>
        </w:tabs>
        <w:ind w:left="3600" w:hanging="360"/>
      </w:pPr>
      <w:rPr>
        <w:rFonts w:ascii="Arial" w:hAnsi="Arial" w:hint="default"/>
      </w:rPr>
    </w:lvl>
    <w:lvl w:ilvl="5" w:tplc="5BFE8E1C" w:tentative="1">
      <w:start w:val="1"/>
      <w:numFmt w:val="bullet"/>
      <w:lvlText w:val="•"/>
      <w:lvlJc w:val="left"/>
      <w:pPr>
        <w:tabs>
          <w:tab w:val="num" w:pos="4320"/>
        </w:tabs>
        <w:ind w:left="4320" w:hanging="360"/>
      </w:pPr>
      <w:rPr>
        <w:rFonts w:ascii="Arial" w:hAnsi="Arial" w:hint="default"/>
      </w:rPr>
    </w:lvl>
    <w:lvl w:ilvl="6" w:tplc="292E4A32" w:tentative="1">
      <w:start w:val="1"/>
      <w:numFmt w:val="bullet"/>
      <w:lvlText w:val="•"/>
      <w:lvlJc w:val="left"/>
      <w:pPr>
        <w:tabs>
          <w:tab w:val="num" w:pos="5040"/>
        </w:tabs>
        <w:ind w:left="5040" w:hanging="360"/>
      </w:pPr>
      <w:rPr>
        <w:rFonts w:ascii="Arial" w:hAnsi="Arial" w:hint="default"/>
      </w:rPr>
    </w:lvl>
    <w:lvl w:ilvl="7" w:tplc="DB2CB256" w:tentative="1">
      <w:start w:val="1"/>
      <w:numFmt w:val="bullet"/>
      <w:lvlText w:val="•"/>
      <w:lvlJc w:val="left"/>
      <w:pPr>
        <w:tabs>
          <w:tab w:val="num" w:pos="5760"/>
        </w:tabs>
        <w:ind w:left="5760" w:hanging="360"/>
      </w:pPr>
      <w:rPr>
        <w:rFonts w:ascii="Arial" w:hAnsi="Arial" w:hint="default"/>
      </w:rPr>
    </w:lvl>
    <w:lvl w:ilvl="8" w:tplc="266AFF6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672D7B"/>
    <w:multiLevelType w:val="hybridMultilevel"/>
    <w:tmpl w:val="FCC84DF6"/>
    <w:lvl w:ilvl="0" w:tplc="2F240728">
      <w:start w:val="1"/>
      <w:numFmt w:val="bullet"/>
      <w:lvlText w:val="•"/>
      <w:lvlJc w:val="left"/>
      <w:pPr>
        <w:ind w:left="720" w:hanging="360"/>
      </w:pPr>
      <w:rPr>
        <w:rFonts w:ascii="Arial" w:hAnsi="Arial" w:hint="default"/>
        <w:sz w:val="22"/>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C2B48"/>
    <w:multiLevelType w:val="hybridMultilevel"/>
    <w:tmpl w:val="463E1A84"/>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3" w15:restartNumberingAfterBreak="0">
    <w:nsid w:val="64A97F19"/>
    <w:multiLevelType w:val="hybridMultilevel"/>
    <w:tmpl w:val="B434A10A"/>
    <w:lvl w:ilvl="0" w:tplc="8EDAC150">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5BC1D8F"/>
    <w:multiLevelType w:val="hybridMultilevel"/>
    <w:tmpl w:val="7F4AB9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B45738"/>
    <w:multiLevelType w:val="hybridMultilevel"/>
    <w:tmpl w:val="EE8AB398"/>
    <w:lvl w:ilvl="0" w:tplc="8580FF54">
      <w:start w:val="1"/>
      <w:numFmt w:val="decimal"/>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B9E38FA"/>
    <w:multiLevelType w:val="hybridMultilevel"/>
    <w:tmpl w:val="AC84B2EA"/>
    <w:lvl w:ilvl="0" w:tplc="8104DFD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CC85879"/>
    <w:multiLevelType w:val="hybridMultilevel"/>
    <w:tmpl w:val="E01E6E88"/>
    <w:lvl w:ilvl="0" w:tplc="8104DFD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11"/>
  </w:num>
  <w:num w:numId="3">
    <w:abstractNumId w:val="18"/>
  </w:num>
  <w:num w:numId="4">
    <w:abstractNumId w:val="16"/>
  </w:num>
  <w:num w:numId="5">
    <w:abstractNumId w:val="0"/>
  </w:num>
  <w:num w:numId="6">
    <w:abstractNumId w:val="4"/>
  </w:num>
  <w:num w:numId="7">
    <w:abstractNumId w:val="19"/>
  </w:num>
  <w:num w:numId="8">
    <w:abstractNumId w:val="9"/>
  </w:num>
  <w:num w:numId="9">
    <w:abstractNumId w:val="26"/>
  </w:num>
  <w:num w:numId="10">
    <w:abstractNumId w:val="8"/>
  </w:num>
  <w:num w:numId="11">
    <w:abstractNumId w:val="17"/>
  </w:num>
  <w:num w:numId="12">
    <w:abstractNumId w:val="27"/>
  </w:num>
  <w:num w:numId="13">
    <w:abstractNumId w:val="12"/>
  </w:num>
  <w:num w:numId="14">
    <w:abstractNumId w:val="15"/>
  </w:num>
  <w:num w:numId="15">
    <w:abstractNumId w:val="24"/>
  </w:num>
  <w:num w:numId="16">
    <w:abstractNumId w:val="23"/>
  </w:num>
  <w:num w:numId="17">
    <w:abstractNumId w:val="10"/>
  </w:num>
  <w:num w:numId="18">
    <w:abstractNumId w:val="21"/>
  </w:num>
  <w:num w:numId="19">
    <w:abstractNumId w:val="2"/>
  </w:num>
  <w:num w:numId="20">
    <w:abstractNumId w:val="13"/>
  </w:num>
  <w:num w:numId="21">
    <w:abstractNumId w:val="5"/>
  </w:num>
  <w:num w:numId="22">
    <w:abstractNumId w:val="20"/>
  </w:num>
  <w:num w:numId="23">
    <w:abstractNumId w:val="14"/>
  </w:num>
  <w:num w:numId="24">
    <w:abstractNumId w:val="7"/>
  </w:num>
  <w:num w:numId="25">
    <w:abstractNumId w:val="25"/>
  </w:num>
  <w:num w:numId="26">
    <w:abstractNumId w:val="2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F"/>
    <w:rsid w:val="00003F24"/>
    <w:rsid w:val="00007996"/>
    <w:rsid w:val="00024BDE"/>
    <w:rsid w:val="0002581D"/>
    <w:rsid w:val="00026034"/>
    <w:rsid w:val="000310C7"/>
    <w:rsid w:val="0004280A"/>
    <w:rsid w:val="000468D6"/>
    <w:rsid w:val="000506A1"/>
    <w:rsid w:val="000511A0"/>
    <w:rsid w:val="00055DD5"/>
    <w:rsid w:val="0006116A"/>
    <w:rsid w:val="00063508"/>
    <w:rsid w:val="00071C88"/>
    <w:rsid w:val="0007551C"/>
    <w:rsid w:val="000863C6"/>
    <w:rsid w:val="0008644F"/>
    <w:rsid w:val="000902EC"/>
    <w:rsid w:val="000B1D09"/>
    <w:rsid w:val="000B6851"/>
    <w:rsid w:val="000D7973"/>
    <w:rsid w:val="000F3479"/>
    <w:rsid w:val="00113232"/>
    <w:rsid w:val="00115081"/>
    <w:rsid w:val="00117FC1"/>
    <w:rsid w:val="00126662"/>
    <w:rsid w:val="00140D2C"/>
    <w:rsid w:val="0014379E"/>
    <w:rsid w:val="00150239"/>
    <w:rsid w:val="001519ED"/>
    <w:rsid w:val="00156D1C"/>
    <w:rsid w:val="00165738"/>
    <w:rsid w:val="00176795"/>
    <w:rsid w:val="001800A9"/>
    <w:rsid w:val="00186F7D"/>
    <w:rsid w:val="00192B90"/>
    <w:rsid w:val="001934EF"/>
    <w:rsid w:val="00194CFA"/>
    <w:rsid w:val="001B5B35"/>
    <w:rsid w:val="001C2165"/>
    <w:rsid w:val="001D78E3"/>
    <w:rsid w:val="001F672B"/>
    <w:rsid w:val="00201ADF"/>
    <w:rsid w:val="00203B3F"/>
    <w:rsid w:val="00216AD4"/>
    <w:rsid w:val="00224387"/>
    <w:rsid w:val="00236BED"/>
    <w:rsid w:val="002433BB"/>
    <w:rsid w:val="00245606"/>
    <w:rsid w:val="002528AF"/>
    <w:rsid w:val="00253B7F"/>
    <w:rsid w:val="0025712B"/>
    <w:rsid w:val="002607CA"/>
    <w:rsid w:val="00265178"/>
    <w:rsid w:val="0027020A"/>
    <w:rsid w:val="00275677"/>
    <w:rsid w:val="00284F20"/>
    <w:rsid w:val="00285516"/>
    <w:rsid w:val="00287DA6"/>
    <w:rsid w:val="002B1E2A"/>
    <w:rsid w:val="002C2CC3"/>
    <w:rsid w:val="002F63E6"/>
    <w:rsid w:val="003114C3"/>
    <w:rsid w:val="00314CB8"/>
    <w:rsid w:val="00320711"/>
    <w:rsid w:val="003830F9"/>
    <w:rsid w:val="003852E5"/>
    <w:rsid w:val="003A00C6"/>
    <w:rsid w:val="003A0D47"/>
    <w:rsid w:val="003C105F"/>
    <w:rsid w:val="003C567E"/>
    <w:rsid w:val="003C68B2"/>
    <w:rsid w:val="003D3C44"/>
    <w:rsid w:val="003D435E"/>
    <w:rsid w:val="003E1454"/>
    <w:rsid w:val="00411ED7"/>
    <w:rsid w:val="004123D0"/>
    <w:rsid w:val="00424569"/>
    <w:rsid w:val="00443DB3"/>
    <w:rsid w:val="00445CC2"/>
    <w:rsid w:val="00460156"/>
    <w:rsid w:val="00464DCD"/>
    <w:rsid w:val="00473B25"/>
    <w:rsid w:val="004A02FE"/>
    <w:rsid w:val="004A3CBB"/>
    <w:rsid w:val="004A6CD7"/>
    <w:rsid w:val="004B124B"/>
    <w:rsid w:val="004B2838"/>
    <w:rsid w:val="004B35CC"/>
    <w:rsid w:val="004B7AD4"/>
    <w:rsid w:val="004C0033"/>
    <w:rsid w:val="004C74DB"/>
    <w:rsid w:val="004E08E3"/>
    <w:rsid w:val="004E3C4A"/>
    <w:rsid w:val="004E5DC7"/>
    <w:rsid w:val="00510FC1"/>
    <w:rsid w:val="00511860"/>
    <w:rsid w:val="00512CFB"/>
    <w:rsid w:val="00514721"/>
    <w:rsid w:val="005164E8"/>
    <w:rsid w:val="00521993"/>
    <w:rsid w:val="005341DE"/>
    <w:rsid w:val="005404AF"/>
    <w:rsid w:val="0054145A"/>
    <w:rsid w:val="00555D22"/>
    <w:rsid w:val="00564375"/>
    <w:rsid w:val="00574EC7"/>
    <w:rsid w:val="005973A8"/>
    <w:rsid w:val="005A0432"/>
    <w:rsid w:val="005A5067"/>
    <w:rsid w:val="005B27BF"/>
    <w:rsid w:val="005C17E8"/>
    <w:rsid w:val="005C223A"/>
    <w:rsid w:val="005C3569"/>
    <w:rsid w:val="005C6B56"/>
    <w:rsid w:val="005D5079"/>
    <w:rsid w:val="005D52E1"/>
    <w:rsid w:val="005E0616"/>
    <w:rsid w:val="005E7B78"/>
    <w:rsid w:val="005E7E19"/>
    <w:rsid w:val="005F08D8"/>
    <w:rsid w:val="005F0A3C"/>
    <w:rsid w:val="006128DF"/>
    <w:rsid w:val="00623109"/>
    <w:rsid w:val="00634506"/>
    <w:rsid w:val="006379CF"/>
    <w:rsid w:val="0064316E"/>
    <w:rsid w:val="00647233"/>
    <w:rsid w:val="00654D42"/>
    <w:rsid w:val="0066127F"/>
    <w:rsid w:val="00672D3D"/>
    <w:rsid w:val="006740A6"/>
    <w:rsid w:val="00674F3C"/>
    <w:rsid w:val="0068083C"/>
    <w:rsid w:val="00683D0C"/>
    <w:rsid w:val="00686EFC"/>
    <w:rsid w:val="006915D3"/>
    <w:rsid w:val="006977BE"/>
    <w:rsid w:val="006B3D87"/>
    <w:rsid w:val="006C32E3"/>
    <w:rsid w:val="006D07CB"/>
    <w:rsid w:val="006D11E6"/>
    <w:rsid w:val="00705D3A"/>
    <w:rsid w:val="007128C5"/>
    <w:rsid w:val="00712C01"/>
    <w:rsid w:val="00723134"/>
    <w:rsid w:val="00725084"/>
    <w:rsid w:val="0074080F"/>
    <w:rsid w:val="007447D4"/>
    <w:rsid w:val="00751391"/>
    <w:rsid w:val="007556AC"/>
    <w:rsid w:val="00771571"/>
    <w:rsid w:val="0077731E"/>
    <w:rsid w:val="007A176D"/>
    <w:rsid w:val="007A1AA1"/>
    <w:rsid w:val="007A5C65"/>
    <w:rsid w:val="007C7B70"/>
    <w:rsid w:val="007D002F"/>
    <w:rsid w:val="007F55C6"/>
    <w:rsid w:val="007F6F45"/>
    <w:rsid w:val="00812D34"/>
    <w:rsid w:val="00822981"/>
    <w:rsid w:val="00830977"/>
    <w:rsid w:val="00836E67"/>
    <w:rsid w:val="00846222"/>
    <w:rsid w:val="00851040"/>
    <w:rsid w:val="00861BE2"/>
    <w:rsid w:val="008638A9"/>
    <w:rsid w:val="008869E5"/>
    <w:rsid w:val="008A1B06"/>
    <w:rsid w:val="008A29B4"/>
    <w:rsid w:val="008A57E9"/>
    <w:rsid w:val="008A5C79"/>
    <w:rsid w:val="008A6163"/>
    <w:rsid w:val="008C1891"/>
    <w:rsid w:val="008C50A1"/>
    <w:rsid w:val="008D08AD"/>
    <w:rsid w:val="008E60E4"/>
    <w:rsid w:val="00912407"/>
    <w:rsid w:val="009378C4"/>
    <w:rsid w:val="009446F6"/>
    <w:rsid w:val="00972D8F"/>
    <w:rsid w:val="00990621"/>
    <w:rsid w:val="0099552A"/>
    <w:rsid w:val="009A22D5"/>
    <w:rsid w:val="009A7912"/>
    <w:rsid w:val="009B6C24"/>
    <w:rsid w:val="009D2BE1"/>
    <w:rsid w:val="00A05161"/>
    <w:rsid w:val="00A11027"/>
    <w:rsid w:val="00A11ADD"/>
    <w:rsid w:val="00A14215"/>
    <w:rsid w:val="00A1653B"/>
    <w:rsid w:val="00A2589D"/>
    <w:rsid w:val="00A511B5"/>
    <w:rsid w:val="00A51E98"/>
    <w:rsid w:val="00A6099F"/>
    <w:rsid w:val="00A71138"/>
    <w:rsid w:val="00A813A2"/>
    <w:rsid w:val="00A94EDF"/>
    <w:rsid w:val="00AC3523"/>
    <w:rsid w:val="00AD73AE"/>
    <w:rsid w:val="00AE1032"/>
    <w:rsid w:val="00AE252C"/>
    <w:rsid w:val="00AE2576"/>
    <w:rsid w:val="00AE29C2"/>
    <w:rsid w:val="00AF0A9C"/>
    <w:rsid w:val="00AF685D"/>
    <w:rsid w:val="00AF6E1C"/>
    <w:rsid w:val="00B014C8"/>
    <w:rsid w:val="00B16905"/>
    <w:rsid w:val="00B279B5"/>
    <w:rsid w:val="00B43169"/>
    <w:rsid w:val="00B540E0"/>
    <w:rsid w:val="00B54CE6"/>
    <w:rsid w:val="00B57E23"/>
    <w:rsid w:val="00B6069C"/>
    <w:rsid w:val="00B67F02"/>
    <w:rsid w:val="00B77FD4"/>
    <w:rsid w:val="00B81088"/>
    <w:rsid w:val="00B93E3A"/>
    <w:rsid w:val="00BA003A"/>
    <w:rsid w:val="00BA61D9"/>
    <w:rsid w:val="00BB3A2E"/>
    <w:rsid w:val="00BC05D8"/>
    <w:rsid w:val="00BD01C1"/>
    <w:rsid w:val="00BD272F"/>
    <w:rsid w:val="00BD37F2"/>
    <w:rsid w:val="00BD7D09"/>
    <w:rsid w:val="00BE0F01"/>
    <w:rsid w:val="00BF1E98"/>
    <w:rsid w:val="00C11102"/>
    <w:rsid w:val="00C2353E"/>
    <w:rsid w:val="00C312A4"/>
    <w:rsid w:val="00C70BD1"/>
    <w:rsid w:val="00CA4D70"/>
    <w:rsid w:val="00CA69C6"/>
    <w:rsid w:val="00CB6918"/>
    <w:rsid w:val="00D02FAF"/>
    <w:rsid w:val="00D17C72"/>
    <w:rsid w:val="00D17E2D"/>
    <w:rsid w:val="00D26281"/>
    <w:rsid w:val="00D27632"/>
    <w:rsid w:val="00D33FBA"/>
    <w:rsid w:val="00D35459"/>
    <w:rsid w:val="00D52634"/>
    <w:rsid w:val="00D72FD7"/>
    <w:rsid w:val="00D74B84"/>
    <w:rsid w:val="00D83400"/>
    <w:rsid w:val="00D842DA"/>
    <w:rsid w:val="00D87478"/>
    <w:rsid w:val="00D91D44"/>
    <w:rsid w:val="00D94743"/>
    <w:rsid w:val="00DB0BA9"/>
    <w:rsid w:val="00DB45B2"/>
    <w:rsid w:val="00DB4E99"/>
    <w:rsid w:val="00DC1104"/>
    <w:rsid w:val="00DC73DD"/>
    <w:rsid w:val="00DE298D"/>
    <w:rsid w:val="00DE4E5F"/>
    <w:rsid w:val="00DF35D2"/>
    <w:rsid w:val="00E0453E"/>
    <w:rsid w:val="00E049D2"/>
    <w:rsid w:val="00E05599"/>
    <w:rsid w:val="00E05FC8"/>
    <w:rsid w:val="00E1146A"/>
    <w:rsid w:val="00E16973"/>
    <w:rsid w:val="00E23CC6"/>
    <w:rsid w:val="00E3717D"/>
    <w:rsid w:val="00E44708"/>
    <w:rsid w:val="00E45576"/>
    <w:rsid w:val="00E460C9"/>
    <w:rsid w:val="00E512D2"/>
    <w:rsid w:val="00E5375C"/>
    <w:rsid w:val="00E61E87"/>
    <w:rsid w:val="00E70103"/>
    <w:rsid w:val="00E74D06"/>
    <w:rsid w:val="00E90304"/>
    <w:rsid w:val="00E930D4"/>
    <w:rsid w:val="00EA2308"/>
    <w:rsid w:val="00EA2327"/>
    <w:rsid w:val="00EA4E45"/>
    <w:rsid w:val="00EB5F96"/>
    <w:rsid w:val="00EB7C76"/>
    <w:rsid w:val="00EC2D59"/>
    <w:rsid w:val="00EC30C0"/>
    <w:rsid w:val="00ED107A"/>
    <w:rsid w:val="00EE2098"/>
    <w:rsid w:val="00EF0706"/>
    <w:rsid w:val="00F00F45"/>
    <w:rsid w:val="00F01FF4"/>
    <w:rsid w:val="00F034C5"/>
    <w:rsid w:val="00F06171"/>
    <w:rsid w:val="00F07228"/>
    <w:rsid w:val="00F64E9A"/>
    <w:rsid w:val="00F73ECD"/>
    <w:rsid w:val="00F74BD7"/>
    <w:rsid w:val="00F76797"/>
    <w:rsid w:val="00F87349"/>
    <w:rsid w:val="00F909A1"/>
    <w:rsid w:val="00F942F6"/>
    <w:rsid w:val="00F957FA"/>
    <w:rsid w:val="00F96E6A"/>
    <w:rsid w:val="00FA05D3"/>
    <w:rsid w:val="00FB0F66"/>
    <w:rsid w:val="00FC3A04"/>
    <w:rsid w:val="00FC4D7E"/>
    <w:rsid w:val="00FC4E1C"/>
    <w:rsid w:val="00FD47D4"/>
    <w:rsid w:val="00FD5DD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14EA5F"/>
  <w15:docId w15:val="{53189FF9-E9B3-440A-8C0A-55A70D97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D2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C21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C2CC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2C2C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272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BD272F"/>
    <w:pPr>
      <w:ind w:left="720"/>
      <w:contextualSpacing/>
    </w:pPr>
  </w:style>
  <w:style w:type="paragraph" w:styleId="Ballongtext">
    <w:name w:val="Balloon Text"/>
    <w:basedOn w:val="Normal"/>
    <w:link w:val="BallongtextChar"/>
    <w:uiPriority w:val="99"/>
    <w:semiHidden/>
    <w:unhideWhenUsed/>
    <w:rsid w:val="00BD272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272F"/>
    <w:rPr>
      <w:rFonts w:ascii="Tahoma" w:hAnsi="Tahoma" w:cs="Tahoma"/>
      <w:sz w:val="16"/>
      <w:szCs w:val="16"/>
    </w:rPr>
  </w:style>
  <w:style w:type="character" w:customStyle="1" w:styleId="Rubrik2Char">
    <w:name w:val="Rubrik 2 Char"/>
    <w:basedOn w:val="Standardstycketeckensnitt"/>
    <w:link w:val="Rubrik2"/>
    <w:uiPriority w:val="9"/>
    <w:rsid w:val="001C216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2C2CC3"/>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2C2CC3"/>
    <w:rPr>
      <w:rFonts w:asciiTheme="majorHAnsi" w:eastAsiaTheme="majorEastAsia" w:hAnsiTheme="majorHAnsi" w:cstheme="majorBidi"/>
      <w:b/>
      <w:bCs/>
      <w:i/>
      <w:iCs/>
      <w:color w:val="4F81BD" w:themeColor="accent1"/>
    </w:rPr>
  </w:style>
  <w:style w:type="table" w:styleId="Tabellrutnt">
    <w:name w:val="Table Grid"/>
    <w:basedOn w:val="Normaltabell"/>
    <w:uiPriority w:val="59"/>
    <w:rsid w:val="0019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94C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trutnt-dekorfrg1">
    <w:name w:val="Light Grid Accent 1"/>
    <w:basedOn w:val="Normaltabell"/>
    <w:uiPriority w:val="62"/>
    <w:rsid w:val="00194C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nk">
    <w:name w:val="Hyperlink"/>
    <w:basedOn w:val="Standardstycketeckensnitt"/>
    <w:uiPriority w:val="99"/>
    <w:unhideWhenUsed/>
    <w:rsid w:val="0077731E"/>
    <w:rPr>
      <w:color w:val="0000FF" w:themeColor="hyperlink"/>
      <w:u w:val="single"/>
    </w:rPr>
  </w:style>
  <w:style w:type="table" w:styleId="Mellanmrktrutnt3-dekorfrg1">
    <w:name w:val="Medium Grid 3 Accent 1"/>
    <w:basedOn w:val="Normaltabell"/>
    <w:uiPriority w:val="69"/>
    <w:rsid w:val="004123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Kommentarsreferens">
    <w:name w:val="annotation reference"/>
    <w:basedOn w:val="Standardstycketeckensnitt"/>
    <w:uiPriority w:val="99"/>
    <w:semiHidden/>
    <w:unhideWhenUsed/>
    <w:rsid w:val="00EC30C0"/>
    <w:rPr>
      <w:sz w:val="18"/>
      <w:szCs w:val="18"/>
    </w:rPr>
  </w:style>
  <w:style w:type="paragraph" w:styleId="Kommentarer">
    <w:name w:val="annotation text"/>
    <w:basedOn w:val="Normal"/>
    <w:link w:val="KommentarerChar"/>
    <w:uiPriority w:val="99"/>
    <w:semiHidden/>
    <w:unhideWhenUsed/>
    <w:rsid w:val="00EC30C0"/>
    <w:pPr>
      <w:spacing w:line="240" w:lineRule="auto"/>
    </w:pPr>
    <w:rPr>
      <w:sz w:val="24"/>
      <w:szCs w:val="24"/>
    </w:rPr>
  </w:style>
  <w:style w:type="character" w:customStyle="1" w:styleId="KommentarerChar">
    <w:name w:val="Kommentarer Char"/>
    <w:basedOn w:val="Standardstycketeckensnitt"/>
    <w:link w:val="Kommentarer"/>
    <w:uiPriority w:val="99"/>
    <w:semiHidden/>
    <w:rsid w:val="00EC30C0"/>
    <w:rPr>
      <w:sz w:val="24"/>
      <w:szCs w:val="24"/>
    </w:rPr>
  </w:style>
  <w:style w:type="paragraph" w:styleId="Kommentarsmne">
    <w:name w:val="annotation subject"/>
    <w:basedOn w:val="Kommentarer"/>
    <w:next w:val="Kommentarer"/>
    <w:link w:val="KommentarsmneChar"/>
    <w:uiPriority w:val="99"/>
    <w:semiHidden/>
    <w:unhideWhenUsed/>
    <w:rsid w:val="00EC30C0"/>
    <w:rPr>
      <w:b/>
      <w:bCs/>
      <w:sz w:val="20"/>
      <w:szCs w:val="20"/>
    </w:rPr>
  </w:style>
  <w:style w:type="character" w:customStyle="1" w:styleId="KommentarsmneChar">
    <w:name w:val="Kommentarsämne Char"/>
    <w:basedOn w:val="KommentarerChar"/>
    <w:link w:val="Kommentarsmne"/>
    <w:uiPriority w:val="99"/>
    <w:semiHidden/>
    <w:rsid w:val="00EC30C0"/>
    <w:rPr>
      <w:b/>
      <w:bCs/>
      <w:sz w:val="20"/>
      <w:szCs w:val="20"/>
    </w:rPr>
  </w:style>
  <w:style w:type="paragraph" w:styleId="Sidhuvud">
    <w:name w:val="header"/>
    <w:basedOn w:val="Normal"/>
    <w:link w:val="SidhuvudChar"/>
    <w:uiPriority w:val="99"/>
    <w:unhideWhenUsed/>
    <w:rsid w:val="0004280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280A"/>
  </w:style>
  <w:style w:type="paragraph" w:styleId="Sidfot">
    <w:name w:val="footer"/>
    <w:basedOn w:val="Normal"/>
    <w:link w:val="SidfotChar"/>
    <w:uiPriority w:val="99"/>
    <w:unhideWhenUsed/>
    <w:rsid w:val="0004280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280A"/>
  </w:style>
  <w:style w:type="paragraph" w:styleId="Ingetavstnd">
    <w:name w:val="No Spacing"/>
    <w:uiPriority w:val="1"/>
    <w:qFormat/>
    <w:rsid w:val="00623109"/>
    <w:pPr>
      <w:spacing w:after="0" w:line="240" w:lineRule="auto"/>
    </w:pPr>
  </w:style>
  <w:style w:type="character" w:customStyle="1" w:styleId="Olstomnmnande1">
    <w:name w:val="Olöst omnämnande1"/>
    <w:basedOn w:val="Standardstycketeckensnitt"/>
    <w:uiPriority w:val="99"/>
    <w:semiHidden/>
    <w:unhideWhenUsed/>
    <w:rsid w:val="00E114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41481">
      <w:bodyDiv w:val="1"/>
      <w:marLeft w:val="0"/>
      <w:marRight w:val="0"/>
      <w:marTop w:val="0"/>
      <w:marBottom w:val="0"/>
      <w:divBdr>
        <w:top w:val="none" w:sz="0" w:space="0" w:color="auto"/>
        <w:left w:val="none" w:sz="0" w:space="0" w:color="auto"/>
        <w:bottom w:val="none" w:sz="0" w:space="0" w:color="auto"/>
        <w:right w:val="none" w:sz="0" w:space="0" w:color="auto"/>
      </w:divBdr>
      <w:divsChild>
        <w:div w:id="1253926818">
          <w:marLeft w:val="360"/>
          <w:marRight w:val="0"/>
          <w:marTop w:val="300"/>
          <w:marBottom w:val="0"/>
          <w:divBdr>
            <w:top w:val="none" w:sz="0" w:space="0" w:color="auto"/>
            <w:left w:val="none" w:sz="0" w:space="0" w:color="auto"/>
            <w:bottom w:val="none" w:sz="0" w:space="0" w:color="auto"/>
            <w:right w:val="none" w:sz="0" w:space="0" w:color="auto"/>
          </w:divBdr>
        </w:div>
        <w:div w:id="631642922">
          <w:marLeft w:val="360"/>
          <w:marRight w:val="0"/>
          <w:marTop w:val="300"/>
          <w:marBottom w:val="0"/>
          <w:divBdr>
            <w:top w:val="none" w:sz="0" w:space="0" w:color="auto"/>
            <w:left w:val="none" w:sz="0" w:space="0" w:color="auto"/>
            <w:bottom w:val="none" w:sz="0" w:space="0" w:color="auto"/>
            <w:right w:val="none" w:sz="0" w:space="0" w:color="auto"/>
          </w:divBdr>
        </w:div>
      </w:divsChild>
    </w:div>
    <w:div w:id="88880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a.se/download/18.794d1f901621e65b3296a3c/1523371473763/rapport-2018-04-11-samverkan-om-dimensionering-av-utbildning.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D1B295965F646AD12DFA14BAE962D" ma:contentTypeVersion="2" ma:contentTypeDescription="Create a new document." ma:contentTypeScope="" ma:versionID="b124b9111413c1807f8e5f6904bb3273">
  <xsd:schema xmlns:xsd="http://www.w3.org/2001/XMLSchema" xmlns:xs="http://www.w3.org/2001/XMLSchema" xmlns:p="http://schemas.microsoft.com/office/2006/metadata/properties" xmlns:ns2="fe41c388-02e4-4662-9a35-cf963e9510e8" targetNamespace="http://schemas.microsoft.com/office/2006/metadata/properties" ma:root="true" ma:fieldsID="4d8609bd507a410152f438fcbfcdfb57" ns2:_="">
    <xsd:import namespace="fe41c388-02e4-4662-9a35-cf963e9510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1c388-02e4-4662-9a35-cf963e951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C6AB-193B-4465-96DF-1A3EAD6BE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1c388-02e4-4662-9a35-cf963e951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11BF5-D4DC-4B68-BBB4-19052BEFE0A9}">
  <ds:schemaRefs>
    <ds:schemaRef ds:uri="http://schemas.microsoft.com/sharepoint/v3/contenttype/forms"/>
  </ds:schemaRefs>
</ds:datastoreItem>
</file>

<file path=customXml/itemProps3.xml><?xml version="1.0" encoding="utf-8"?>
<ds:datastoreItem xmlns:ds="http://schemas.openxmlformats.org/officeDocument/2006/customXml" ds:itemID="{52D51114-8939-4899-B798-F69FABCABD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4B7732-ED63-4D7D-8AAD-3A94EBBD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588</Words>
  <Characters>3117</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Bilaga 2 Kompetensförsörjning 200426</vt:lpstr>
      <vt:lpstr/>
    </vt:vector>
  </TitlesOfParts>
  <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2 Kompetensförsörjning 200426</dc:title>
  <dc:creator/>
  <cp:lastModifiedBy>Näsström, Lina</cp:lastModifiedBy>
  <cp:revision>5</cp:revision>
  <cp:lastPrinted>2016-05-04T08:20:00Z</cp:lastPrinted>
  <dcterms:created xsi:type="dcterms:W3CDTF">2020-04-26T09:38:00Z</dcterms:created>
  <dcterms:modified xsi:type="dcterms:W3CDTF">2021-05-21T09:15:00Z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0x0101007F1D1B295965F646AD12DFA14BAE962D</vt:lpwstr>
  </property>
</Properties>
</file>